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D5" w:rsidRDefault="006E7E6F" w:rsidP="006E7E6F">
      <w:pPr>
        <w:pStyle w:val="a3"/>
        <w:tabs>
          <w:tab w:val="clear" w:pos="1675"/>
          <w:tab w:val="clear" w:pos="2814"/>
        </w:tabs>
        <w:ind w:left="6372"/>
        <w:jc w:val="right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Приложение №10</w:t>
      </w:r>
    </w:p>
    <w:p w:rsidR="00CF52D5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ind w:left="6372"/>
        <w:jc w:val="left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E7E6F" w:rsidRDefault="00CF52D5" w:rsidP="006E7E6F">
      <w:pPr>
        <w:pStyle w:val="a3"/>
        <w:tabs>
          <w:tab w:val="clear" w:pos="1675"/>
          <w:tab w:val="clear" w:pos="2814"/>
        </w:tabs>
        <w:spacing w:line="276" w:lineRule="auto"/>
        <w:rPr>
          <w:w w:val="100"/>
          <w:sz w:val="28"/>
          <w:szCs w:val="28"/>
        </w:rPr>
      </w:pPr>
      <w:r w:rsidRPr="006E7E6F">
        <w:rPr>
          <w:w w:val="100"/>
          <w:sz w:val="28"/>
          <w:szCs w:val="28"/>
        </w:rPr>
        <w:t>ОТЧЕТ</w:t>
      </w:r>
    </w:p>
    <w:p w:rsidR="006E7E6F" w:rsidRPr="006E7E6F" w:rsidRDefault="00D83BD5" w:rsidP="006E7E6F">
      <w:pPr>
        <w:pStyle w:val="a3"/>
        <w:tabs>
          <w:tab w:val="left" w:pos="708"/>
        </w:tabs>
        <w:spacing w:line="276" w:lineRule="auto"/>
        <w:rPr>
          <w:w w:val="100"/>
          <w:sz w:val="28"/>
          <w:szCs w:val="28"/>
        </w:rPr>
      </w:pPr>
      <w:r w:rsidRPr="006E7E6F">
        <w:rPr>
          <w:w w:val="100"/>
          <w:sz w:val="28"/>
          <w:szCs w:val="28"/>
        </w:rPr>
        <w:t xml:space="preserve">по итогам проведения школьного этапа всероссийской олимпиады </w:t>
      </w:r>
    </w:p>
    <w:p w:rsidR="00D83BD5" w:rsidRPr="006E7E6F" w:rsidRDefault="006E7E6F" w:rsidP="006E7E6F">
      <w:pPr>
        <w:pStyle w:val="a3"/>
        <w:tabs>
          <w:tab w:val="left" w:pos="708"/>
        </w:tabs>
        <w:spacing w:line="276" w:lineRule="auto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школьников в 2024/2025</w:t>
      </w:r>
      <w:r w:rsidR="00D83BD5" w:rsidRPr="006E7E6F">
        <w:rPr>
          <w:w w:val="100"/>
          <w:sz w:val="28"/>
          <w:szCs w:val="28"/>
        </w:rPr>
        <w:t xml:space="preserve"> учебном году</w:t>
      </w:r>
    </w:p>
    <w:p w:rsidR="00CF52D5" w:rsidRDefault="00CF52D5" w:rsidP="006E7E6F">
      <w:pPr>
        <w:pStyle w:val="a3"/>
        <w:tabs>
          <w:tab w:val="clear" w:pos="1675"/>
          <w:tab w:val="clear" w:pos="2814"/>
        </w:tabs>
        <w:spacing w:line="276" w:lineRule="auto"/>
        <w:rPr>
          <w:b w:val="0"/>
          <w:w w:val="100"/>
          <w:sz w:val="28"/>
          <w:szCs w:val="28"/>
        </w:rPr>
      </w:pPr>
    </w:p>
    <w:p w:rsidR="006E7E6F" w:rsidRDefault="006E7E6F" w:rsidP="006E7E6F">
      <w:pPr>
        <w:pStyle w:val="a3"/>
        <w:spacing w:line="276" w:lineRule="auto"/>
        <w:rPr>
          <w:b w:val="0"/>
          <w:w w:val="100"/>
          <w:sz w:val="28"/>
          <w:szCs w:val="28"/>
          <w:u w:val="single"/>
        </w:rPr>
      </w:pPr>
      <w:r>
        <w:rPr>
          <w:b w:val="0"/>
          <w:w w:val="100"/>
          <w:sz w:val="28"/>
          <w:szCs w:val="28"/>
          <w:u w:val="single"/>
        </w:rPr>
        <w:t>бюджетное общеобразовательное учреждение</w:t>
      </w:r>
      <w:r w:rsidR="009F61F4" w:rsidRPr="0058254D">
        <w:rPr>
          <w:b w:val="0"/>
          <w:w w:val="100"/>
          <w:sz w:val="28"/>
          <w:szCs w:val="28"/>
          <w:u w:val="single"/>
        </w:rPr>
        <w:t xml:space="preserve"> города Омска</w:t>
      </w:r>
      <w:r w:rsidR="009F61F4">
        <w:rPr>
          <w:b w:val="0"/>
          <w:w w:val="100"/>
          <w:sz w:val="28"/>
          <w:szCs w:val="28"/>
          <w:u w:val="single"/>
        </w:rPr>
        <w:t xml:space="preserve"> </w:t>
      </w:r>
    </w:p>
    <w:p w:rsidR="009F61F4" w:rsidRPr="00695A6E" w:rsidRDefault="009F61F4" w:rsidP="006E7E6F">
      <w:pPr>
        <w:pStyle w:val="a3"/>
        <w:spacing w:line="276" w:lineRule="auto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  <w:u w:val="single"/>
        </w:rPr>
        <w:t>«Средняя общеобразовательная школа №104»</w:t>
      </w:r>
    </w:p>
    <w:p w:rsidR="009F61F4" w:rsidRDefault="009F61F4" w:rsidP="006E7E6F">
      <w:pPr>
        <w:pStyle w:val="a3"/>
        <w:spacing w:line="276" w:lineRule="auto"/>
        <w:rPr>
          <w:b w:val="0"/>
          <w:w w:val="100"/>
          <w:sz w:val="28"/>
          <w:szCs w:val="28"/>
        </w:rPr>
      </w:pPr>
      <w:r w:rsidRPr="00695A6E">
        <w:rPr>
          <w:b w:val="0"/>
          <w:w w:val="100"/>
          <w:sz w:val="28"/>
          <w:szCs w:val="28"/>
        </w:rPr>
        <w:t>(</w:t>
      </w:r>
      <w:r w:rsidRPr="009F61F4">
        <w:rPr>
          <w:b w:val="0"/>
          <w:i/>
          <w:w w:val="100"/>
          <w:sz w:val="28"/>
          <w:szCs w:val="28"/>
        </w:rPr>
        <w:t>наименование образовательной организации</w:t>
      </w:r>
      <w:r w:rsidRPr="00695A6E">
        <w:rPr>
          <w:b w:val="0"/>
          <w:w w:val="100"/>
          <w:sz w:val="28"/>
          <w:szCs w:val="28"/>
        </w:rPr>
        <w:t>)</w:t>
      </w:r>
    </w:p>
    <w:p w:rsidR="009F61F4" w:rsidRPr="00695A6E" w:rsidRDefault="009F61F4" w:rsidP="006E7E6F">
      <w:pPr>
        <w:pStyle w:val="a3"/>
        <w:spacing w:line="276" w:lineRule="auto"/>
        <w:rPr>
          <w:b w:val="0"/>
          <w:w w:val="100"/>
          <w:sz w:val="28"/>
          <w:szCs w:val="28"/>
        </w:rPr>
      </w:pPr>
    </w:p>
    <w:p w:rsidR="009F61F4" w:rsidRPr="0058254D" w:rsidRDefault="009F61F4" w:rsidP="006E7E6F">
      <w:pPr>
        <w:pStyle w:val="a3"/>
        <w:spacing w:line="276" w:lineRule="auto"/>
        <w:rPr>
          <w:b w:val="0"/>
          <w:w w:val="100"/>
          <w:sz w:val="28"/>
          <w:szCs w:val="28"/>
          <w:u w:val="single"/>
        </w:rPr>
      </w:pPr>
      <w:r w:rsidRPr="0058254D">
        <w:rPr>
          <w:b w:val="0"/>
          <w:w w:val="100"/>
          <w:sz w:val="28"/>
          <w:szCs w:val="28"/>
          <w:u w:val="single"/>
        </w:rPr>
        <w:t>город Омск</w:t>
      </w:r>
    </w:p>
    <w:p w:rsidR="009F61F4" w:rsidRPr="00695A6E" w:rsidRDefault="009F61F4" w:rsidP="006E7E6F">
      <w:pPr>
        <w:pStyle w:val="a3"/>
        <w:spacing w:line="276" w:lineRule="auto"/>
        <w:rPr>
          <w:b w:val="0"/>
          <w:w w:val="100"/>
          <w:sz w:val="28"/>
          <w:szCs w:val="28"/>
        </w:rPr>
      </w:pPr>
      <w:r w:rsidRPr="00695A6E">
        <w:rPr>
          <w:b w:val="0"/>
          <w:w w:val="100"/>
          <w:sz w:val="28"/>
          <w:szCs w:val="28"/>
        </w:rPr>
        <w:t>(</w:t>
      </w:r>
      <w:r w:rsidRPr="009F61F4">
        <w:rPr>
          <w:b w:val="0"/>
          <w:i/>
          <w:w w:val="100"/>
          <w:sz w:val="28"/>
          <w:szCs w:val="28"/>
        </w:rPr>
        <w:t>наименование муниципального района</w:t>
      </w:r>
      <w:r w:rsidRPr="00695A6E">
        <w:rPr>
          <w:b w:val="0"/>
          <w:w w:val="100"/>
          <w:sz w:val="28"/>
          <w:szCs w:val="28"/>
        </w:rPr>
        <w:t>)</w:t>
      </w:r>
    </w:p>
    <w:p w:rsidR="00CF52D5" w:rsidRPr="00695A6E" w:rsidRDefault="00CF52D5" w:rsidP="006E7E6F">
      <w:pPr>
        <w:pStyle w:val="a3"/>
        <w:tabs>
          <w:tab w:val="clear" w:pos="1675"/>
          <w:tab w:val="clear" w:pos="2814"/>
        </w:tabs>
        <w:spacing w:line="276" w:lineRule="auto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tabs>
          <w:tab w:val="clear" w:pos="1675"/>
          <w:tab w:val="clear" w:pos="2814"/>
        </w:tabs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CF52D5" w:rsidRPr="00695A6E" w:rsidRDefault="00CF52D5" w:rsidP="008B0842">
      <w:pPr>
        <w:pStyle w:val="a3"/>
        <w:rPr>
          <w:b w:val="0"/>
          <w:w w:val="100"/>
          <w:sz w:val="28"/>
          <w:szCs w:val="28"/>
        </w:rPr>
      </w:pPr>
    </w:p>
    <w:p w:rsidR="00EE3321" w:rsidRPr="00EE3321" w:rsidRDefault="00557B67" w:rsidP="00557B67">
      <w:pPr>
        <w:pStyle w:val="a8"/>
        <w:numPr>
          <w:ilvl w:val="0"/>
          <w:numId w:val="7"/>
        </w:numPr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Документы</w:t>
      </w:r>
      <w:r w:rsidR="00EE3321" w:rsidRPr="00EE3321">
        <w:rPr>
          <w:rFonts w:eastAsia="Calibri"/>
          <w:b/>
          <w:sz w:val="28"/>
          <w:szCs w:val="28"/>
          <w:lang w:eastAsia="en-US"/>
        </w:rPr>
        <w:t>, регламентирующи</w:t>
      </w:r>
      <w:r>
        <w:rPr>
          <w:rFonts w:eastAsia="Calibri"/>
          <w:b/>
          <w:sz w:val="28"/>
          <w:szCs w:val="28"/>
          <w:lang w:eastAsia="en-US"/>
        </w:rPr>
        <w:t>е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проведение школьного</w:t>
      </w:r>
      <w:r w:rsidR="00EE3321">
        <w:rPr>
          <w:rFonts w:eastAsia="Calibri"/>
          <w:b/>
          <w:sz w:val="28"/>
          <w:szCs w:val="28"/>
          <w:lang w:eastAsia="en-US"/>
        </w:rPr>
        <w:t xml:space="preserve"> 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этапа </w:t>
      </w:r>
      <w:r w:rsidR="00D83BD5">
        <w:rPr>
          <w:rFonts w:eastAsia="Calibri"/>
          <w:b/>
          <w:sz w:val="28"/>
          <w:szCs w:val="28"/>
          <w:lang w:eastAsia="en-US"/>
        </w:rPr>
        <w:t>в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сероссийской олимпиады школьников </w:t>
      </w:r>
      <w:r w:rsidR="00A56D2B">
        <w:rPr>
          <w:rFonts w:eastAsia="Calibri"/>
          <w:b/>
          <w:sz w:val="28"/>
          <w:szCs w:val="28"/>
          <w:lang w:eastAsia="en-US"/>
        </w:rPr>
        <w:t xml:space="preserve">в </w:t>
      </w:r>
      <w:r w:rsidR="009F61F4">
        <w:rPr>
          <w:rFonts w:eastAsia="Calibri"/>
          <w:b/>
          <w:sz w:val="28"/>
          <w:szCs w:val="28"/>
          <w:lang w:eastAsia="en-US"/>
        </w:rPr>
        <w:t>БОУ города Омска «Средняя общеобразовательная школа №104»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</w:t>
      </w:r>
      <w:r w:rsidR="00EE3321">
        <w:rPr>
          <w:rFonts w:eastAsia="Calibri"/>
          <w:b/>
          <w:sz w:val="28"/>
          <w:szCs w:val="28"/>
          <w:lang w:eastAsia="en-US"/>
        </w:rPr>
        <w:t>2</w:t>
      </w:r>
      <w:r w:rsidR="006E7E6F">
        <w:rPr>
          <w:rFonts w:eastAsia="Calibri"/>
          <w:b/>
          <w:sz w:val="28"/>
          <w:szCs w:val="28"/>
          <w:lang w:eastAsia="en-US"/>
        </w:rPr>
        <w:t>4</w:t>
      </w:r>
      <w:r w:rsidR="00EE709A">
        <w:rPr>
          <w:rFonts w:eastAsia="Calibri"/>
          <w:b/>
          <w:sz w:val="28"/>
          <w:szCs w:val="28"/>
          <w:lang w:eastAsia="en-US"/>
        </w:rPr>
        <w:t>/</w:t>
      </w:r>
      <w:r w:rsidR="00EE3321" w:rsidRPr="00EE3321">
        <w:rPr>
          <w:rFonts w:eastAsia="Calibri"/>
          <w:b/>
          <w:sz w:val="28"/>
          <w:szCs w:val="28"/>
          <w:lang w:eastAsia="en-US"/>
        </w:rPr>
        <w:t>202</w:t>
      </w:r>
      <w:r w:rsidR="006E7E6F">
        <w:rPr>
          <w:rFonts w:eastAsia="Calibri"/>
          <w:b/>
          <w:sz w:val="28"/>
          <w:szCs w:val="28"/>
          <w:lang w:eastAsia="en-US"/>
        </w:rPr>
        <w:t>5</w:t>
      </w:r>
      <w:r w:rsidR="00EE3321" w:rsidRPr="00EE3321">
        <w:rPr>
          <w:rFonts w:eastAsia="Calibri"/>
          <w:b/>
          <w:sz w:val="28"/>
          <w:szCs w:val="28"/>
          <w:lang w:eastAsia="en-US"/>
        </w:rPr>
        <w:t xml:space="preserve"> учебном году:</w:t>
      </w:r>
    </w:p>
    <w:p w:rsidR="00EE3321" w:rsidRDefault="00EE3321" w:rsidP="00557B67">
      <w:pPr>
        <w:ind w:firstLine="709"/>
        <w:jc w:val="both"/>
        <w:rPr>
          <w:w w:val="100"/>
          <w:lang w:eastAsia="en-US"/>
        </w:rPr>
      </w:pPr>
      <w:r w:rsidRPr="00EE3321">
        <w:rPr>
          <w:w w:val="100"/>
          <w:lang w:eastAsia="en-US"/>
        </w:rPr>
        <w:t>Школьный этап</w:t>
      </w:r>
      <w:r w:rsidR="005B5338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>всероссийской олимпиады школьников</w:t>
      </w:r>
      <w:r w:rsidR="006E7E6F">
        <w:rPr>
          <w:w w:val="100"/>
          <w:lang w:eastAsia="en-US"/>
        </w:rPr>
        <w:t xml:space="preserve"> </w:t>
      </w:r>
      <w:r w:rsidR="006E7E6F" w:rsidRPr="00EE3321">
        <w:rPr>
          <w:w w:val="100"/>
          <w:lang w:eastAsia="en-US"/>
        </w:rPr>
        <w:t xml:space="preserve">(далее – ВсОШ, олимпиада) </w:t>
      </w:r>
      <w:r w:rsidRPr="00EE3321">
        <w:rPr>
          <w:w w:val="100"/>
          <w:lang w:eastAsia="en-US"/>
        </w:rPr>
        <w:t xml:space="preserve"> </w:t>
      </w:r>
      <w:r w:rsidR="006E7E6F">
        <w:rPr>
          <w:w w:val="100"/>
          <w:lang w:eastAsia="en-US"/>
        </w:rPr>
        <w:t xml:space="preserve">в </w:t>
      </w:r>
      <w:r w:rsidRPr="00EE3321">
        <w:rPr>
          <w:w w:val="100"/>
          <w:lang w:eastAsia="en-US"/>
        </w:rPr>
        <w:t>202</w:t>
      </w:r>
      <w:r w:rsidR="006E7E6F">
        <w:rPr>
          <w:w w:val="100"/>
          <w:lang w:eastAsia="en-US"/>
        </w:rPr>
        <w:t>4</w:t>
      </w:r>
      <w:r w:rsidR="00EE709A">
        <w:rPr>
          <w:w w:val="100"/>
          <w:lang w:eastAsia="en-US"/>
        </w:rPr>
        <w:t>/</w:t>
      </w:r>
      <w:r w:rsidRPr="00EE3321">
        <w:rPr>
          <w:w w:val="100"/>
          <w:lang w:eastAsia="en-US"/>
        </w:rPr>
        <w:t>202</w:t>
      </w:r>
      <w:r w:rsidR="006E7E6F">
        <w:rPr>
          <w:w w:val="100"/>
          <w:lang w:eastAsia="en-US"/>
        </w:rPr>
        <w:t>5</w:t>
      </w:r>
      <w:r w:rsidRPr="00EE3321">
        <w:rPr>
          <w:w w:val="100"/>
          <w:lang w:eastAsia="en-US"/>
        </w:rPr>
        <w:t xml:space="preserve"> учебно</w:t>
      </w:r>
      <w:r w:rsidR="006E7E6F">
        <w:rPr>
          <w:w w:val="100"/>
          <w:lang w:eastAsia="en-US"/>
        </w:rPr>
        <w:t>м году</w:t>
      </w:r>
      <w:r w:rsidRPr="00EE3321">
        <w:rPr>
          <w:w w:val="100"/>
          <w:lang w:eastAsia="en-US"/>
        </w:rPr>
        <w:t xml:space="preserve"> </w:t>
      </w:r>
      <w:r w:rsidR="00A56D2B" w:rsidRPr="00EE709A">
        <w:rPr>
          <w:lang w:eastAsia="en-US"/>
        </w:rPr>
        <w:t>в</w:t>
      </w:r>
      <w:r w:rsidR="00A56D2B">
        <w:rPr>
          <w:b/>
          <w:lang w:eastAsia="en-US"/>
        </w:rPr>
        <w:t xml:space="preserve"> </w:t>
      </w:r>
      <w:r w:rsidR="009F61F4">
        <w:rPr>
          <w:w w:val="100"/>
          <w:lang w:eastAsia="en-US"/>
        </w:rPr>
        <w:t xml:space="preserve">БОУ города Омска «Средняя общеобразовательная школа №104» </w:t>
      </w:r>
      <w:r w:rsidRPr="00EE3321">
        <w:rPr>
          <w:w w:val="100"/>
          <w:lang w:eastAsia="en-US"/>
        </w:rPr>
        <w:t xml:space="preserve"> муниципального</w:t>
      </w:r>
      <w:r w:rsidR="00EE709A">
        <w:rPr>
          <w:w w:val="100"/>
          <w:lang w:eastAsia="en-US"/>
        </w:rPr>
        <w:t xml:space="preserve"> </w:t>
      </w:r>
      <w:r w:rsidRPr="00EE3321">
        <w:rPr>
          <w:w w:val="100"/>
          <w:lang w:eastAsia="en-US"/>
        </w:rPr>
        <w:t>района Омской области проводился в соответствии со следующими нормативными актами:</w:t>
      </w:r>
    </w:p>
    <w:p w:rsidR="006E7E6F" w:rsidRPr="006E7E6F" w:rsidRDefault="006E7E6F" w:rsidP="006E7E6F">
      <w:pPr>
        <w:ind w:firstLine="709"/>
        <w:jc w:val="both"/>
        <w:rPr>
          <w:w w:val="100"/>
          <w:lang w:eastAsia="en-US"/>
        </w:rPr>
      </w:pPr>
      <w:r>
        <w:rPr>
          <w:w w:val="100"/>
          <w:lang w:eastAsia="en-US"/>
        </w:rPr>
        <w:t xml:space="preserve">- </w:t>
      </w:r>
      <w:r w:rsidRPr="006E7E6F">
        <w:rPr>
          <w:w w:val="100"/>
          <w:lang w:eastAsia="en-US"/>
        </w:rPr>
        <w:t xml:space="preserve">приказом Министерства просвещения Российской Федерации </w:t>
      </w:r>
      <w:r w:rsidRPr="006E7E6F">
        <w:rPr>
          <w:w w:val="100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6E7E6F" w:rsidRPr="006E7E6F" w:rsidRDefault="006E7E6F" w:rsidP="006E7E6F">
      <w:pPr>
        <w:ind w:firstLine="709"/>
        <w:jc w:val="both"/>
        <w:rPr>
          <w:w w:val="100"/>
          <w:lang w:eastAsia="en-US"/>
        </w:rPr>
      </w:pPr>
      <w:r>
        <w:rPr>
          <w:w w:val="100"/>
          <w:lang w:eastAsia="en-US"/>
        </w:rPr>
        <w:t xml:space="preserve">- </w:t>
      </w:r>
      <w:r w:rsidRPr="006E7E6F">
        <w:rPr>
          <w:w w:val="100"/>
          <w:lang w:eastAsia="en-US"/>
        </w:rPr>
        <w:t xml:space="preserve">распоряжением Министерства образования Омской области </w:t>
      </w:r>
      <w:r w:rsidRPr="006E7E6F">
        <w:rPr>
          <w:w w:val="100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6E7E6F" w:rsidRDefault="006E7E6F" w:rsidP="00557B67">
      <w:pPr>
        <w:ind w:firstLine="709"/>
        <w:jc w:val="both"/>
        <w:rPr>
          <w:w w:val="100"/>
          <w:lang w:eastAsia="en-US"/>
        </w:rPr>
      </w:pPr>
      <w:r>
        <w:rPr>
          <w:w w:val="100"/>
          <w:lang w:eastAsia="en-US"/>
        </w:rPr>
        <w:t xml:space="preserve">- распоряжением департамента образования Администрации города Омска </w:t>
      </w:r>
      <w:r w:rsidR="002B37F2">
        <w:rPr>
          <w:w w:val="100"/>
          <w:lang w:eastAsia="en-US"/>
        </w:rPr>
        <w:t xml:space="preserve">от 09.09. 2024 года № 156-р </w:t>
      </w:r>
      <w:r>
        <w:rPr>
          <w:w w:val="100"/>
          <w:lang w:eastAsia="en-US"/>
        </w:rPr>
        <w:t>«Об организации и проведении школьного этапа всероссийской олимпиады школьников в 2024-2025 учебном году</w:t>
      </w:r>
      <w:r w:rsidR="002B37F2">
        <w:rPr>
          <w:w w:val="100"/>
          <w:lang w:eastAsia="en-US"/>
        </w:rPr>
        <w:t>»;</w:t>
      </w:r>
    </w:p>
    <w:p w:rsidR="002B37F2" w:rsidRDefault="002B37F2" w:rsidP="002B37F2">
      <w:pPr>
        <w:ind w:firstLine="709"/>
        <w:jc w:val="both"/>
        <w:rPr>
          <w:w w:val="100"/>
          <w:lang w:eastAsia="en-US"/>
        </w:rPr>
      </w:pPr>
      <w:r>
        <w:rPr>
          <w:w w:val="100"/>
          <w:lang w:eastAsia="en-US"/>
        </w:rPr>
        <w:t xml:space="preserve">- </w:t>
      </w:r>
      <w:r w:rsidRPr="009F61F4">
        <w:rPr>
          <w:w w:val="100"/>
          <w:lang w:eastAsia="en-US"/>
        </w:rPr>
        <w:t>приказом БОУ города Омска «Средняя общео</w:t>
      </w:r>
      <w:r>
        <w:rPr>
          <w:w w:val="100"/>
          <w:lang w:eastAsia="en-US"/>
        </w:rPr>
        <w:t>бразовательная школа №104» №150 от 17. 09. 2024</w:t>
      </w:r>
      <w:r w:rsidRPr="009F61F4">
        <w:rPr>
          <w:w w:val="100"/>
          <w:lang w:eastAsia="en-US"/>
        </w:rPr>
        <w:t xml:space="preserve"> г.  «О </w:t>
      </w:r>
      <w:r>
        <w:rPr>
          <w:w w:val="100"/>
          <w:lang w:eastAsia="en-US"/>
        </w:rPr>
        <w:t>порядке организации и проведения школьного этапа всероссийской олимпиады школьников в 2024-2025 учебном году</w:t>
      </w:r>
      <w:r w:rsidRPr="009F61F4">
        <w:rPr>
          <w:w w:val="100"/>
          <w:lang w:eastAsia="en-US"/>
        </w:rPr>
        <w:t>».</w:t>
      </w:r>
    </w:p>
    <w:p w:rsidR="002B37F2" w:rsidRDefault="002B37F2" w:rsidP="00557B67">
      <w:pPr>
        <w:ind w:firstLine="709"/>
        <w:jc w:val="both"/>
        <w:rPr>
          <w:w w:val="100"/>
          <w:lang w:eastAsia="en-US"/>
        </w:rPr>
      </w:pPr>
    </w:p>
    <w:p w:rsidR="00557B67" w:rsidRDefault="00557B67" w:rsidP="00557B67">
      <w:pPr>
        <w:ind w:firstLine="709"/>
        <w:jc w:val="both"/>
        <w:rPr>
          <w:lang w:eastAsia="en-US"/>
        </w:rPr>
      </w:pPr>
      <w:r>
        <w:rPr>
          <w:w w:val="100"/>
          <w:lang w:eastAsia="en-US"/>
        </w:rPr>
        <w:t>Все олимпиадные процедуры проходили в соответствии с</w:t>
      </w:r>
      <w:r w:rsidRPr="00557B67">
        <w:rPr>
          <w:w w:val="100"/>
          <w:lang w:eastAsia="en-US"/>
        </w:rPr>
        <w:t xml:space="preserve"> </w:t>
      </w:r>
      <w:r>
        <w:rPr>
          <w:w w:val="100"/>
          <w:lang w:eastAsia="en-US"/>
        </w:rPr>
        <w:t>о</w:t>
      </w:r>
      <w:r w:rsidRPr="00557B67">
        <w:rPr>
          <w:w w:val="100"/>
          <w:lang w:eastAsia="en-US"/>
        </w:rPr>
        <w:t>рганизационно-технологическ</w:t>
      </w:r>
      <w:r>
        <w:rPr>
          <w:w w:val="100"/>
          <w:lang w:eastAsia="en-US"/>
        </w:rPr>
        <w:t>ой</w:t>
      </w:r>
      <w:r w:rsidRPr="00557B67">
        <w:rPr>
          <w:w w:val="100"/>
          <w:lang w:eastAsia="en-US"/>
        </w:rPr>
        <w:t xml:space="preserve"> модель</w:t>
      </w:r>
      <w:r>
        <w:rPr>
          <w:w w:val="100"/>
          <w:lang w:eastAsia="en-US"/>
        </w:rPr>
        <w:t>ю</w:t>
      </w:r>
      <w:r w:rsidRPr="00557B67">
        <w:rPr>
          <w:w w:val="100"/>
          <w:lang w:eastAsia="en-US"/>
        </w:rPr>
        <w:t xml:space="preserve"> проведения </w:t>
      </w:r>
      <w:r>
        <w:rPr>
          <w:w w:val="100"/>
          <w:lang w:eastAsia="en-US"/>
        </w:rPr>
        <w:t>Ш</w:t>
      </w:r>
      <w:r w:rsidRPr="00557B67">
        <w:rPr>
          <w:w w:val="100"/>
          <w:lang w:eastAsia="en-US"/>
        </w:rPr>
        <w:t xml:space="preserve">Э ВсОШ </w:t>
      </w:r>
      <w:r w:rsidRPr="00EE3321">
        <w:rPr>
          <w:w w:val="100"/>
          <w:lang w:eastAsia="en-US"/>
        </w:rPr>
        <w:t xml:space="preserve">на территории </w:t>
      </w:r>
      <w:r w:rsidR="005C34E3">
        <w:rPr>
          <w:w w:val="100"/>
          <w:lang w:eastAsia="en-US"/>
        </w:rPr>
        <w:t>города Омска</w:t>
      </w:r>
      <w:r>
        <w:rPr>
          <w:w w:val="100"/>
          <w:lang w:eastAsia="en-US"/>
        </w:rPr>
        <w:t xml:space="preserve">, </w:t>
      </w:r>
      <w:r w:rsidR="00797408" w:rsidRPr="00BF0F34">
        <w:rPr>
          <w:w w:val="100"/>
          <w:lang w:eastAsia="en-US"/>
        </w:rPr>
        <w:t xml:space="preserve">утвержденной </w:t>
      </w:r>
      <w:r w:rsidR="00797408" w:rsidRPr="005C34E3">
        <w:rPr>
          <w:w w:val="100"/>
          <w:lang w:eastAsia="en-US"/>
        </w:rPr>
        <w:t>«</w:t>
      </w:r>
      <w:r w:rsidR="005C34E3">
        <w:rPr>
          <w:w w:val="100"/>
          <w:lang w:eastAsia="en-US"/>
        </w:rPr>
        <w:t>05</w:t>
      </w:r>
      <w:r w:rsidR="00797408" w:rsidRPr="005C34E3">
        <w:rPr>
          <w:w w:val="100"/>
          <w:lang w:eastAsia="en-US"/>
        </w:rPr>
        <w:t>» сентября 202</w:t>
      </w:r>
      <w:r w:rsidR="002B37F2">
        <w:rPr>
          <w:w w:val="100"/>
          <w:lang w:eastAsia="en-US"/>
        </w:rPr>
        <w:t>4</w:t>
      </w:r>
      <w:r w:rsidR="00797408" w:rsidRPr="005C34E3">
        <w:rPr>
          <w:w w:val="100"/>
          <w:lang w:eastAsia="en-US"/>
        </w:rPr>
        <w:t xml:space="preserve"> года</w:t>
      </w:r>
      <w:r>
        <w:rPr>
          <w:w w:val="100"/>
          <w:lang w:eastAsia="en-US"/>
        </w:rPr>
        <w:t xml:space="preserve"> с Министерством образования Омской области.</w:t>
      </w:r>
    </w:p>
    <w:p w:rsidR="00EE3321" w:rsidRPr="00A251FC" w:rsidRDefault="00EE3321" w:rsidP="00557B67">
      <w:pPr>
        <w:ind w:firstLine="709"/>
        <w:jc w:val="both"/>
        <w:rPr>
          <w:i/>
          <w:w w:val="100"/>
          <w:sz w:val="24"/>
          <w:lang w:eastAsia="en-US"/>
        </w:rPr>
      </w:pPr>
      <w:r w:rsidRPr="0007762B">
        <w:rPr>
          <w:w w:val="100"/>
          <w:lang w:eastAsia="en-US"/>
        </w:rPr>
        <w:t xml:space="preserve">Нормативные акты, необходимые для проведения </w:t>
      </w:r>
      <w:r w:rsidR="00A251FC">
        <w:rPr>
          <w:w w:val="100"/>
          <w:lang w:eastAsia="en-US"/>
        </w:rPr>
        <w:t>олимпиады</w:t>
      </w:r>
      <w:r w:rsidRPr="0007762B">
        <w:rPr>
          <w:w w:val="100"/>
          <w:lang w:eastAsia="en-US"/>
        </w:rPr>
        <w:t xml:space="preserve">, представлены в открытом доступе на </w:t>
      </w:r>
      <w:r w:rsidR="0007762B">
        <w:rPr>
          <w:w w:val="100"/>
          <w:lang w:eastAsia="en-US"/>
        </w:rPr>
        <w:t xml:space="preserve">сайте </w:t>
      </w:r>
      <w:r w:rsidR="005C34E3">
        <w:rPr>
          <w:w w:val="100"/>
          <w:lang w:eastAsia="en-US"/>
        </w:rPr>
        <w:t xml:space="preserve">БОУ города Омска «Средняя общеобразовательная школа №104» </w:t>
      </w:r>
      <w:hyperlink r:id="rId9" w:history="1">
        <w:r w:rsidR="005C34E3" w:rsidRPr="00B031C8">
          <w:rPr>
            <w:rStyle w:val="af2"/>
            <w:w w:val="100"/>
            <w:lang w:eastAsia="en-US"/>
          </w:rPr>
          <w:t>https://sh104-omsk-r52.gosweb.gosuslugi.ru/roditelyam-i-uchenikam/olimpiady-i-konferentsii/</w:t>
        </w:r>
      </w:hyperlink>
      <w:r w:rsidR="005C34E3">
        <w:rPr>
          <w:w w:val="100"/>
          <w:lang w:eastAsia="en-US"/>
        </w:rPr>
        <w:t xml:space="preserve"> </w:t>
      </w:r>
      <w:r w:rsidR="00A251FC">
        <w:rPr>
          <w:w w:val="100"/>
          <w:lang w:eastAsia="en-US"/>
        </w:rPr>
        <w:t xml:space="preserve"> </w:t>
      </w:r>
      <w:r w:rsidR="00A251FC" w:rsidRPr="00A251FC">
        <w:rPr>
          <w:i/>
          <w:w w:val="100"/>
          <w:sz w:val="24"/>
          <w:lang w:eastAsia="en-US"/>
        </w:rPr>
        <w:t>(ссылка на сайт</w:t>
      </w:r>
      <w:r w:rsidR="00950F7B">
        <w:rPr>
          <w:i/>
          <w:w w:val="100"/>
          <w:sz w:val="24"/>
          <w:lang w:eastAsia="en-US"/>
        </w:rPr>
        <w:t>)</w:t>
      </w:r>
      <w:r w:rsidR="005C34E3" w:rsidRPr="00A251FC">
        <w:rPr>
          <w:i/>
          <w:w w:val="100"/>
          <w:sz w:val="24"/>
          <w:lang w:eastAsia="en-US"/>
        </w:rPr>
        <w:t xml:space="preserve">. </w:t>
      </w:r>
    </w:p>
    <w:p w:rsidR="00EE3321" w:rsidRDefault="00EE3321" w:rsidP="00557B67">
      <w:pPr>
        <w:ind w:firstLine="709"/>
        <w:jc w:val="both"/>
        <w:rPr>
          <w:lang w:eastAsia="en-US"/>
        </w:rPr>
      </w:pPr>
    </w:p>
    <w:p w:rsidR="002B37F2" w:rsidRDefault="002B37F2" w:rsidP="002B37F2">
      <w:pPr>
        <w:ind w:firstLine="709"/>
        <w:jc w:val="both"/>
        <w:rPr>
          <w:b/>
          <w:w w:val="100"/>
          <w:lang w:eastAsia="en-US"/>
        </w:rPr>
      </w:pPr>
      <w:r w:rsidRPr="002B37F2">
        <w:rPr>
          <w:b/>
          <w:w w:val="100"/>
          <w:lang w:eastAsia="en-US"/>
        </w:rPr>
        <w:t>II.</w:t>
      </w:r>
      <w:r w:rsidRPr="002B37F2">
        <w:rPr>
          <w:b/>
          <w:w w:val="100"/>
          <w:lang w:val="en-US" w:eastAsia="en-US"/>
        </w:rPr>
        <w:t> </w:t>
      </w:r>
      <w:r w:rsidRPr="002B37F2">
        <w:rPr>
          <w:b/>
          <w:w w:val="100"/>
          <w:lang w:eastAsia="en-US"/>
        </w:rPr>
        <w:t xml:space="preserve">Цель, задачи, особенности организации и проведения ШЭ ВсОШ в 2024/2025 учебном году. </w:t>
      </w:r>
    </w:p>
    <w:p w:rsidR="00DF4500" w:rsidRPr="002B37F2" w:rsidRDefault="00DF4500" w:rsidP="002B37F2">
      <w:pPr>
        <w:ind w:firstLine="709"/>
        <w:jc w:val="both"/>
        <w:rPr>
          <w:i/>
          <w:w w:val="100"/>
          <w:sz w:val="20"/>
          <w:lang w:eastAsia="en-US"/>
        </w:rPr>
      </w:pPr>
    </w:p>
    <w:p w:rsidR="002B37F2" w:rsidRPr="002B37F2" w:rsidRDefault="002B37F2" w:rsidP="002B37F2">
      <w:pPr>
        <w:ind w:firstLine="709"/>
        <w:jc w:val="both"/>
        <w:rPr>
          <w:w w:val="100"/>
          <w:lang w:eastAsia="en-US"/>
        </w:rPr>
      </w:pPr>
      <w:r w:rsidRPr="002B37F2">
        <w:rPr>
          <w:rFonts w:eastAsia="Times New Roman"/>
          <w:color w:val="000000"/>
          <w:w w:val="100"/>
          <w:lang w:eastAsia="en-US"/>
        </w:rPr>
        <w:t>ШЭ</w:t>
      </w:r>
      <w:r w:rsidRPr="002B37F2">
        <w:rPr>
          <w:rFonts w:eastAsia="Times New Roman"/>
          <w:color w:val="000000"/>
          <w:w w:val="100"/>
          <w:sz w:val="20"/>
          <w:szCs w:val="20"/>
          <w:lang w:eastAsia="en-US"/>
        </w:rPr>
        <w:t xml:space="preserve"> </w:t>
      </w:r>
      <w:r w:rsidRPr="002B37F2">
        <w:rPr>
          <w:w w:val="100"/>
          <w:lang w:eastAsia="en-US"/>
        </w:rPr>
        <w:t xml:space="preserve">ВсОШ проводится в целях создания оптимальных условий </w:t>
      </w:r>
      <w:r w:rsidRPr="002B37F2">
        <w:rPr>
          <w:w w:val="100"/>
          <w:lang w:eastAsia="en-US"/>
        </w:rPr>
        <w:br/>
        <w:t xml:space="preserve">для выявления, поддержки и развития способностей и талантов </w:t>
      </w:r>
      <w:r w:rsidRPr="002B37F2">
        <w:rPr>
          <w:w w:val="100"/>
          <w:lang w:eastAsia="en-US"/>
        </w:rPr>
        <w:br/>
        <w:t xml:space="preserve">у обучающихся общеобразовательных организаций, пропаганды научных знаний, предоставления возможности </w:t>
      </w:r>
      <w:proofErr w:type="gramStart"/>
      <w:r w:rsidRPr="002B37F2">
        <w:rPr>
          <w:w w:val="100"/>
          <w:lang w:eastAsia="en-US"/>
        </w:rPr>
        <w:t>обучающимся</w:t>
      </w:r>
      <w:proofErr w:type="gramEnd"/>
      <w:r w:rsidRPr="002B37F2">
        <w:rPr>
          <w:w w:val="100"/>
          <w:lang w:eastAsia="en-US"/>
        </w:rPr>
        <w:t xml:space="preserve"> участвовать </w:t>
      </w:r>
      <w:r w:rsidRPr="002B37F2">
        <w:rPr>
          <w:w w:val="100"/>
          <w:lang w:eastAsia="en-US"/>
        </w:rPr>
        <w:br/>
        <w:t>в интеллектуальном состязании высокого уровня.</w:t>
      </w:r>
    </w:p>
    <w:p w:rsidR="002B37F2" w:rsidRPr="002B37F2" w:rsidRDefault="002B37F2" w:rsidP="002B37F2">
      <w:pPr>
        <w:ind w:firstLine="709"/>
        <w:jc w:val="both"/>
        <w:rPr>
          <w:w w:val="100"/>
          <w:lang w:eastAsia="en-US"/>
        </w:rPr>
      </w:pPr>
      <w:r w:rsidRPr="002B37F2">
        <w:rPr>
          <w:w w:val="100"/>
          <w:lang w:eastAsia="en-US"/>
        </w:rPr>
        <w:t>В 2024/2025 учебном году ШЭ ВсОШ состоялся:</w:t>
      </w:r>
    </w:p>
    <w:p w:rsidR="002B37F2" w:rsidRPr="002B37F2" w:rsidRDefault="002B37F2" w:rsidP="002B37F2">
      <w:pPr>
        <w:ind w:firstLine="709"/>
        <w:jc w:val="both"/>
        <w:rPr>
          <w:w w:val="100"/>
          <w:lang w:eastAsia="en-US"/>
        </w:rPr>
      </w:pPr>
      <w:proofErr w:type="gramStart"/>
      <w:r w:rsidRPr="002B37F2">
        <w:rPr>
          <w:w w:val="100"/>
          <w:lang w:eastAsia="en-US"/>
        </w:rPr>
        <w:t xml:space="preserve">- в очном формате по </w:t>
      </w:r>
      <w:r>
        <w:rPr>
          <w:w w:val="100"/>
          <w:lang w:eastAsia="en-US"/>
        </w:rPr>
        <w:t xml:space="preserve">4 </w:t>
      </w:r>
      <w:r w:rsidRPr="002B37F2">
        <w:rPr>
          <w:w w:val="100"/>
          <w:lang w:eastAsia="en-US"/>
        </w:rPr>
        <w:t>общеобразовательным предметам (отсутствовал</w:t>
      </w:r>
      <w:r>
        <w:rPr>
          <w:w w:val="100"/>
          <w:lang w:eastAsia="en-US"/>
        </w:rPr>
        <w:t xml:space="preserve"> по праву, английскому языку, истории, немецкому языку, экономике, ОБ</w:t>
      </w:r>
      <w:r w:rsidR="00C02D7B">
        <w:rPr>
          <w:w w:val="100"/>
          <w:lang w:eastAsia="en-US"/>
        </w:rPr>
        <w:t>ЗР, искусству, французскому языку, физической культуре, технологии, китайскому языку, экологии, испанскому язык</w:t>
      </w:r>
      <w:r w:rsidR="00D82F39">
        <w:rPr>
          <w:w w:val="100"/>
          <w:lang w:eastAsia="en-US"/>
        </w:rPr>
        <w:t>;</w:t>
      </w:r>
      <w:proofErr w:type="gramEnd"/>
    </w:p>
    <w:p w:rsidR="002B37F2" w:rsidRPr="002B37F2" w:rsidRDefault="002B37F2" w:rsidP="002B37F2">
      <w:pPr>
        <w:ind w:firstLine="709"/>
        <w:jc w:val="both"/>
        <w:rPr>
          <w:w w:val="100"/>
          <w:lang w:eastAsia="en-US"/>
        </w:rPr>
      </w:pPr>
      <w:r w:rsidRPr="002B37F2">
        <w:rPr>
          <w:w w:val="100"/>
          <w:lang w:eastAsia="en-US"/>
        </w:rPr>
        <w:t xml:space="preserve">- на платформе «Сириус. Курсы» по </w:t>
      </w:r>
      <w:r w:rsidR="00C02D7B">
        <w:rPr>
          <w:w w:val="100"/>
          <w:lang w:eastAsia="en-US"/>
        </w:rPr>
        <w:t>4</w:t>
      </w:r>
      <w:r w:rsidRPr="002B37F2">
        <w:rPr>
          <w:w w:val="100"/>
          <w:lang w:eastAsia="en-US"/>
        </w:rPr>
        <w:t xml:space="preserve"> общеобразовательным предметам.</w:t>
      </w:r>
    </w:p>
    <w:p w:rsidR="002B37F2" w:rsidRPr="002B37F2" w:rsidRDefault="002B37F2" w:rsidP="002B37F2">
      <w:pPr>
        <w:ind w:firstLine="709"/>
        <w:jc w:val="both"/>
        <w:rPr>
          <w:w w:val="100"/>
          <w:lang w:eastAsia="en-US"/>
        </w:rPr>
      </w:pPr>
      <w:r w:rsidRPr="002B37F2">
        <w:rPr>
          <w:w w:val="100"/>
          <w:lang w:eastAsia="en-US"/>
        </w:rPr>
        <w:lastRenderedPageBreak/>
        <w:t>В очном формате ШЭ ВсОШ проводился по месту обучения участников олимпиады на базе общеобразовательной организации (Приложение № 10.1). Задания ШЭ ВсОШ на платформе «Сириус. Курсы» обучающиеся выполняли либо на базе общеобразовательной организации, либо по месту проживания участников.</w:t>
      </w:r>
    </w:p>
    <w:p w:rsidR="002B37F2" w:rsidRDefault="002B37F2" w:rsidP="00557B67">
      <w:pPr>
        <w:ind w:firstLine="709"/>
        <w:jc w:val="both"/>
        <w:rPr>
          <w:lang w:eastAsia="en-US"/>
        </w:rPr>
      </w:pPr>
    </w:p>
    <w:p w:rsidR="00C02D7B" w:rsidRPr="00C02D7B" w:rsidRDefault="00C02D7B" w:rsidP="00C02D7B">
      <w:pPr>
        <w:ind w:firstLine="709"/>
        <w:jc w:val="both"/>
        <w:rPr>
          <w:b/>
          <w:w w:val="100"/>
          <w:lang w:eastAsia="en-US"/>
        </w:rPr>
      </w:pPr>
      <w:r w:rsidRPr="00C02D7B">
        <w:rPr>
          <w:b/>
          <w:w w:val="100"/>
          <w:lang w:val="en-US" w:eastAsia="en-US"/>
        </w:rPr>
        <w:t>III</w:t>
      </w:r>
      <w:r w:rsidRPr="00C02D7B">
        <w:rPr>
          <w:b/>
          <w:w w:val="100"/>
          <w:lang w:eastAsia="en-US"/>
        </w:rPr>
        <w:t>. Сроки проведения, участники ШЭ ВсОШ в 2024/2025 учебном году.</w:t>
      </w:r>
    </w:p>
    <w:p w:rsidR="00C02D7B" w:rsidRPr="00C02D7B" w:rsidRDefault="00C02D7B" w:rsidP="00C02D7B">
      <w:pPr>
        <w:tabs>
          <w:tab w:val="left" w:pos="709"/>
        </w:tabs>
        <w:jc w:val="both"/>
        <w:rPr>
          <w:rFonts w:eastAsia="Times New Roman"/>
          <w:color w:val="000000"/>
          <w:w w:val="100"/>
          <w:lang w:eastAsia="en-US"/>
        </w:rPr>
      </w:pPr>
      <w:r w:rsidRPr="00C02D7B">
        <w:rPr>
          <w:rFonts w:eastAsia="Times New Roman"/>
          <w:color w:val="000000"/>
          <w:w w:val="100"/>
          <w:lang w:eastAsia="en-US"/>
        </w:rPr>
        <w:tab/>
        <w:t xml:space="preserve">В соответствии с графиком, утвержденным распоряжением Министерства образования Омской области, ШЭ ВсОШ состоялся в период </w:t>
      </w:r>
      <w:r w:rsidRPr="00C02D7B">
        <w:rPr>
          <w:rFonts w:eastAsia="Times New Roman"/>
          <w:color w:val="000000"/>
          <w:w w:val="100"/>
          <w:lang w:eastAsia="en-US"/>
        </w:rPr>
        <w:br/>
        <w:t xml:space="preserve">с 26 сентября по 30 октября 2024 года. </w:t>
      </w:r>
    </w:p>
    <w:p w:rsidR="00030C61" w:rsidRDefault="00C02D7B" w:rsidP="00030C61">
      <w:pPr>
        <w:ind w:firstLine="709"/>
        <w:jc w:val="both"/>
        <w:rPr>
          <w:color w:val="000000"/>
          <w:w w:val="100"/>
          <w:lang w:eastAsia="en-US"/>
        </w:rPr>
      </w:pPr>
      <w:r w:rsidRPr="00C02D7B">
        <w:rPr>
          <w:rFonts w:eastAsia="Times New Roman"/>
          <w:color w:val="000000"/>
          <w:w w:val="100"/>
          <w:lang w:eastAsia="en-US"/>
        </w:rPr>
        <w:t xml:space="preserve">В ШЭ ВсОШ в 2024/2025 учебном году приняли участие </w:t>
      </w:r>
      <w:r w:rsidR="00030C61">
        <w:rPr>
          <w:rFonts w:eastAsia="Times New Roman"/>
          <w:color w:val="000000"/>
          <w:w w:val="100"/>
          <w:lang w:eastAsia="en-US"/>
        </w:rPr>
        <w:t xml:space="preserve">48 </w:t>
      </w:r>
      <w:r w:rsidRPr="00C02D7B">
        <w:rPr>
          <w:rFonts w:eastAsia="Times New Roman"/>
          <w:color w:val="000000"/>
          <w:w w:val="100"/>
          <w:lang w:eastAsia="en-US"/>
        </w:rPr>
        <w:t xml:space="preserve">обучающихся 4 – 11 классов, что составляет </w:t>
      </w:r>
      <w:r w:rsidR="00030C61">
        <w:rPr>
          <w:rFonts w:eastAsia="Times New Roman"/>
          <w:color w:val="000000"/>
          <w:w w:val="100"/>
          <w:lang w:eastAsia="en-US"/>
        </w:rPr>
        <w:t>7</w:t>
      </w:r>
      <w:r w:rsidRPr="00C02D7B">
        <w:rPr>
          <w:rFonts w:eastAsia="Times New Roman"/>
          <w:color w:val="000000"/>
          <w:w w:val="100"/>
          <w:lang w:eastAsia="en-US"/>
        </w:rPr>
        <w:t>% от общего числа обучающихся 4 – 11 классов</w:t>
      </w:r>
      <w:r w:rsidRPr="00C02D7B">
        <w:rPr>
          <w:rFonts w:eastAsia="Times New Roman"/>
          <w:color w:val="000000"/>
          <w:w w:val="100"/>
          <w:vertAlign w:val="superscript"/>
          <w:lang w:eastAsia="en-US"/>
        </w:rPr>
        <w:footnoteReference w:id="1"/>
      </w:r>
      <w:r w:rsidRPr="00C02D7B">
        <w:rPr>
          <w:rFonts w:eastAsia="Times New Roman"/>
          <w:color w:val="000000"/>
          <w:w w:val="100"/>
          <w:lang w:eastAsia="en-US"/>
        </w:rPr>
        <w:t xml:space="preserve"> общеобразовательной организации.</w:t>
      </w:r>
      <w:r w:rsidRPr="00C02D7B">
        <w:rPr>
          <w:rFonts w:eastAsia="Times New Roman"/>
          <w:color w:val="000000"/>
          <w:w w:val="100"/>
          <w:lang w:eastAsia="en-US"/>
        </w:rPr>
        <w:br/>
        <w:t xml:space="preserve">В 2023/2024 учебном году в ШЭ ВсОШ приняли участие </w:t>
      </w:r>
      <w:r w:rsidR="00030C61">
        <w:rPr>
          <w:rFonts w:eastAsia="Times New Roman"/>
          <w:color w:val="000000"/>
          <w:w w:val="100"/>
          <w:lang w:eastAsia="en-US"/>
        </w:rPr>
        <w:t xml:space="preserve">119 </w:t>
      </w:r>
      <w:r w:rsidRPr="00C02D7B">
        <w:rPr>
          <w:rFonts w:eastAsia="Times New Roman"/>
          <w:color w:val="000000"/>
          <w:w w:val="100"/>
          <w:lang w:eastAsia="en-US"/>
        </w:rPr>
        <w:t xml:space="preserve">обучающихся, что составило </w:t>
      </w:r>
      <w:r w:rsidR="00030C61">
        <w:rPr>
          <w:rFonts w:eastAsia="Times New Roman"/>
          <w:color w:val="000000"/>
          <w:w w:val="100"/>
          <w:lang w:eastAsia="en-US"/>
        </w:rPr>
        <w:t>18</w:t>
      </w:r>
      <w:r w:rsidRPr="00C02D7B">
        <w:rPr>
          <w:rFonts w:eastAsia="Times New Roman"/>
          <w:color w:val="000000"/>
          <w:w w:val="100"/>
          <w:lang w:eastAsia="en-US"/>
        </w:rPr>
        <w:t xml:space="preserve"> % от общего числа обучающихся 4 – 11</w:t>
      </w:r>
      <w:r w:rsidR="00030C61">
        <w:rPr>
          <w:rFonts w:eastAsia="Times New Roman"/>
          <w:color w:val="000000"/>
          <w:w w:val="100"/>
          <w:lang w:eastAsia="en-US"/>
        </w:rPr>
        <w:t xml:space="preserve"> классов.  </w:t>
      </w:r>
      <w:proofErr w:type="gramStart"/>
      <w:r w:rsidR="00030C61">
        <w:rPr>
          <w:rFonts w:eastAsia="Times New Roman"/>
          <w:color w:val="000000"/>
          <w:w w:val="100"/>
          <w:lang w:eastAsia="en-US"/>
        </w:rPr>
        <w:t>Уменьшение</w:t>
      </w:r>
      <w:r w:rsidRPr="00C02D7B">
        <w:rPr>
          <w:rFonts w:eastAsia="Times New Roman"/>
          <w:color w:val="000000"/>
          <w:w w:val="100"/>
          <w:lang w:eastAsia="en-US"/>
        </w:rPr>
        <w:t xml:space="preserve"> количества участников ШЭ ВсОШ </w:t>
      </w:r>
      <w:r w:rsidRPr="00C02D7B">
        <w:rPr>
          <w:rFonts w:eastAsia="Times New Roman"/>
          <w:color w:val="000000"/>
          <w:w w:val="100"/>
          <w:lang w:eastAsia="en-US"/>
        </w:rPr>
        <w:br/>
        <w:t xml:space="preserve">в 2024/2025 учебном году объясняется тем, </w:t>
      </w:r>
      <w:r w:rsidR="00030C61">
        <w:rPr>
          <w:color w:val="000000"/>
          <w:w w:val="100"/>
          <w:lang w:eastAsia="en-US"/>
        </w:rPr>
        <w:t>что, в первую очередь, в сентябре длительное время было дистанционное обучение, затем классы распределили по трем учреждениям, что осложнило проведение олимпиады в очном формате, также  меняется состав классов, участвующих в олимпиаде, сложностью предлагаемых на олимпиаде заданий, проведением олимпиады во внеурочное время;</w:t>
      </w:r>
      <w:proofErr w:type="gramEnd"/>
      <w:r w:rsidR="00030C61">
        <w:rPr>
          <w:color w:val="000000"/>
          <w:w w:val="100"/>
          <w:lang w:eastAsia="en-US"/>
        </w:rPr>
        <w:t xml:space="preserve"> общим снижением мотивации к подобному роду интеллектуальным мероприятиям, отсутствием в школе специалистов по ряду предметов, особенностями контингента учащихся.</w:t>
      </w:r>
    </w:p>
    <w:p w:rsidR="00C02D7B" w:rsidRPr="00C02D7B" w:rsidRDefault="00C02D7B" w:rsidP="00C02D7B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</w:p>
    <w:p w:rsidR="00C02D7B" w:rsidRPr="00C02D7B" w:rsidRDefault="00C02D7B" w:rsidP="00C02D7B">
      <w:pPr>
        <w:ind w:firstLine="708"/>
        <w:jc w:val="both"/>
        <w:rPr>
          <w:rFonts w:eastAsia="Times New Roman"/>
          <w:color w:val="000000"/>
          <w:w w:val="100"/>
          <w:lang w:eastAsia="en-US"/>
        </w:rPr>
      </w:pPr>
      <w:r w:rsidRPr="00C02D7B">
        <w:rPr>
          <w:rFonts w:eastAsia="Times New Roman"/>
          <w:color w:val="000000"/>
          <w:w w:val="100"/>
          <w:lang w:eastAsia="en-US"/>
        </w:rPr>
        <w:t>Среди участников ШЭ ВсОШ:</w:t>
      </w:r>
    </w:p>
    <w:p w:rsidR="00C02D7B" w:rsidRPr="00C02D7B" w:rsidRDefault="00DF4500" w:rsidP="00C02D7B">
      <w:pPr>
        <w:numPr>
          <w:ilvl w:val="0"/>
          <w:numId w:val="10"/>
        </w:numPr>
        <w:ind w:firstLine="709"/>
        <w:contextualSpacing/>
        <w:jc w:val="both"/>
        <w:rPr>
          <w:color w:val="000000"/>
          <w:w w:val="100"/>
          <w:lang w:eastAsia="en-US"/>
        </w:rPr>
      </w:pPr>
      <w:r>
        <w:rPr>
          <w:rFonts w:eastAsia="Times New Roman"/>
          <w:color w:val="000000"/>
          <w:w w:val="100"/>
          <w:lang w:eastAsia="en-US"/>
        </w:rPr>
        <w:t>0</w:t>
      </w:r>
      <w:r w:rsidR="00C02D7B" w:rsidRPr="00C02D7B">
        <w:rPr>
          <w:rFonts w:eastAsia="Times New Roman"/>
          <w:color w:val="000000"/>
          <w:w w:val="100"/>
          <w:vertAlign w:val="superscript"/>
          <w:lang w:eastAsia="en-US"/>
        </w:rPr>
        <w:footnoteReference w:id="2"/>
      </w:r>
      <w:r w:rsidR="00C02D7B" w:rsidRPr="00C02D7B">
        <w:rPr>
          <w:rFonts w:eastAsia="Times New Roman"/>
          <w:color w:val="000000"/>
          <w:w w:val="100"/>
          <w:lang w:eastAsia="en-US"/>
        </w:rPr>
        <w:t xml:space="preserve"> </w:t>
      </w:r>
      <w:proofErr w:type="gramStart"/>
      <w:r w:rsidR="00C02D7B" w:rsidRPr="00C02D7B">
        <w:rPr>
          <w:color w:val="000000"/>
          <w:w w:val="100"/>
          <w:lang w:eastAsia="en-US"/>
        </w:rPr>
        <w:t>обучающихся</w:t>
      </w:r>
      <w:proofErr w:type="gramEnd"/>
      <w:r w:rsidR="00C02D7B" w:rsidRPr="00C02D7B">
        <w:rPr>
          <w:color w:val="000000"/>
          <w:w w:val="100"/>
          <w:lang w:eastAsia="en-US"/>
        </w:rPr>
        <w:t xml:space="preserve"> с ограниченными возможностями здоровья,</w:t>
      </w:r>
    </w:p>
    <w:p w:rsidR="00C02D7B" w:rsidRPr="00C02D7B" w:rsidRDefault="00DF4500" w:rsidP="00C02D7B">
      <w:pPr>
        <w:numPr>
          <w:ilvl w:val="0"/>
          <w:numId w:val="10"/>
        </w:numPr>
        <w:ind w:firstLine="709"/>
        <w:contextualSpacing/>
        <w:jc w:val="both"/>
        <w:rPr>
          <w:color w:val="000000"/>
          <w:w w:val="100"/>
          <w:lang w:eastAsia="en-US"/>
        </w:rPr>
      </w:pPr>
      <w:r>
        <w:rPr>
          <w:rFonts w:eastAsia="Times New Roman"/>
          <w:color w:val="000000"/>
          <w:w w:val="100"/>
          <w:lang w:eastAsia="en-US"/>
        </w:rPr>
        <w:t>0</w:t>
      </w:r>
      <w:r w:rsidR="00C02D7B" w:rsidRPr="00C02D7B">
        <w:rPr>
          <w:rFonts w:eastAsia="Times New Roman"/>
          <w:color w:val="000000"/>
          <w:w w:val="100"/>
          <w:vertAlign w:val="superscript"/>
          <w:lang w:eastAsia="en-US"/>
        </w:rPr>
        <w:footnoteReference w:id="3"/>
      </w:r>
      <w:r w:rsidR="00C02D7B" w:rsidRPr="00C02D7B">
        <w:rPr>
          <w:rFonts w:eastAsia="Times New Roman"/>
          <w:color w:val="000000"/>
          <w:w w:val="100"/>
          <w:lang w:eastAsia="en-US"/>
        </w:rPr>
        <w:t xml:space="preserve"> </w:t>
      </w:r>
      <w:r w:rsidR="00C02D7B" w:rsidRPr="00C02D7B">
        <w:rPr>
          <w:color w:val="000000"/>
          <w:w w:val="100"/>
          <w:lang w:eastAsia="en-US"/>
        </w:rPr>
        <w:t>обучающихся</w:t>
      </w:r>
      <w:r w:rsidR="00C02D7B" w:rsidRPr="00C02D7B">
        <w:rPr>
          <w:rFonts w:eastAsia="Times New Roman"/>
          <w:color w:val="000000"/>
          <w:w w:val="100"/>
          <w:lang w:eastAsia="en-US"/>
        </w:rPr>
        <w:t xml:space="preserve"> </w:t>
      </w:r>
      <w:r w:rsidR="00C02D7B" w:rsidRPr="00C02D7B">
        <w:rPr>
          <w:color w:val="000000"/>
          <w:w w:val="100"/>
          <w:lang w:eastAsia="en-US"/>
        </w:rPr>
        <w:t>граждан других государств;</w:t>
      </w:r>
    </w:p>
    <w:p w:rsidR="00C02D7B" w:rsidRPr="00C02D7B" w:rsidRDefault="00DF4500" w:rsidP="00C02D7B">
      <w:pPr>
        <w:numPr>
          <w:ilvl w:val="0"/>
          <w:numId w:val="10"/>
        </w:numPr>
        <w:ind w:firstLine="709"/>
        <w:contextualSpacing/>
        <w:jc w:val="both"/>
        <w:rPr>
          <w:color w:val="000000"/>
          <w:w w:val="100"/>
          <w:lang w:eastAsia="en-US"/>
        </w:rPr>
      </w:pPr>
      <w:r>
        <w:rPr>
          <w:rFonts w:eastAsia="Times New Roman"/>
          <w:color w:val="000000"/>
          <w:w w:val="100"/>
          <w:lang w:eastAsia="en-US"/>
        </w:rPr>
        <w:t>0</w:t>
      </w:r>
      <w:r w:rsidR="00C02D7B" w:rsidRPr="00C02D7B">
        <w:rPr>
          <w:rFonts w:eastAsia="Times New Roman"/>
          <w:color w:val="000000"/>
          <w:w w:val="100"/>
          <w:vertAlign w:val="superscript"/>
          <w:lang w:eastAsia="en-US"/>
        </w:rPr>
        <w:footnoteReference w:id="4"/>
      </w:r>
      <w:r w:rsidR="00C02D7B" w:rsidRPr="00C02D7B">
        <w:rPr>
          <w:rFonts w:eastAsia="Times New Roman"/>
          <w:color w:val="000000"/>
          <w:w w:val="100"/>
          <w:lang w:eastAsia="en-US"/>
        </w:rPr>
        <w:t xml:space="preserve"> </w:t>
      </w:r>
      <w:r w:rsidR="00C02D7B" w:rsidRPr="00C02D7B">
        <w:rPr>
          <w:color w:val="000000"/>
          <w:w w:val="100"/>
          <w:lang w:eastAsia="en-US"/>
        </w:rPr>
        <w:t xml:space="preserve">обучающихся, выполнявших задания для </w:t>
      </w:r>
      <w:proofErr w:type="gramStart"/>
      <w:r w:rsidR="00C02D7B" w:rsidRPr="00C02D7B">
        <w:rPr>
          <w:color w:val="000000"/>
          <w:w w:val="100"/>
          <w:lang w:eastAsia="en-US"/>
        </w:rPr>
        <w:t>более старших</w:t>
      </w:r>
      <w:proofErr w:type="gramEnd"/>
      <w:r w:rsidR="00C02D7B" w:rsidRPr="00C02D7B">
        <w:rPr>
          <w:color w:val="000000"/>
          <w:w w:val="100"/>
          <w:lang w:eastAsia="en-US"/>
        </w:rPr>
        <w:t xml:space="preserve"> классов, по отношению к тем, в которых они проходят обучение.</w:t>
      </w:r>
    </w:p>
    <w:p w:rsidR="00C02D7B" w:rsidRDefault="00DF4500" w:rsidP="00C02D7B">
      <w:pPr>
        <w:ind w:firstLine="708"/>
        <w:jc w:val="both"/>
        <w:rPr>
          <w:i/>
          <w:w w:val="100"/>
          <w:lang w:eastAsia="en-US"/>
        </w:rPr>
      </w:pPr>
      <w:r>
        <w:rPr>
          <w:rFonts w:eastAsia="Times New Roman"/>
          <w:w w:val="100"/>
          <w:lang w:eastAsia="en-US"/>
        </w:rPr>
        <w:t xml:space="preserve">0 </w:t>
      </w:r>
      <w:proofErr w:type="gramStart"/>
      <w:r w:rsidR="00C02D7B" w:rsidRPr="00C02D7B">
        <w:rPr>
          <w:rFonts w:eastAsia="Times New Roman"/>
          <w:color w:val="000000"/>
          <w:w w:val="100"/>
          <w:lang w:eastAsia="en-US"/>
        </w:rPr>
        <w:t>обучающихся</w:t>
      </w:r>
      <w:proofErr w:type="gramEnd"/>
      <w:r w:rsidR="00C02D7B" w:rsidRPr="00C02D7B">
        <w:rPr>
          <w:rFonts w:eastAsia="Times New Roman"/>
          <w:color w:val="000000"/>
          <w:w w:val="100"/>
          <w:lang w:eastAsia="en-US"/>
        </w:rPr>
        <w:t xml:space="preserve"> задания по астрономии, биологии, математике, химии, физике выполняли не на платформе «Сириус. Курсы», а в бумажн</w:t>
      </w:r>
      <w:r>
        <w:rPr>
          <w:rFonts w:eastAsia="Times New Roman"/>
          <w:color w:val="000000"/>
          <w:w w:val="100"/>
          <w:lang w:eastAsia="en-US"/>
        </w:rPr>
        <w:t>ом варианте (Приложение № 10.2).</w:t>
      </w:r>
    </w:p>
    <w:p w:rsidR="00927DD0" w:rsidRDefault="00927DD0" w:rsidP="00C02D7B">
      <w:pPr>
        <w:ind w:firstLine="708"/>
        <w:jc w:val="both"/>
        <w:rPr>
          <w:i/>
          <w:w w:val="100"/>
          <w:lang w:eastAsia="en-US"/>
        </w:rPr>
      </w:pPr>
    </w:p>
    <w:p w:rsidR="00927DD0" w:rsidRPr="00927DD0" w:rsidRDefault="00927DD0" w:rsidP="00C02D7B">
      <w:pPr>
        <w:ind w:firstLine="708"/>
        <w:jc w:val="both"/>
        <w:rPr>
          <w:w w:val="100"/>
          <w:sz w:val="20"/>
          <w:highlight w:val="yellow"/>
          <w:lang w:eastAsia="en-US"/>
        </w:rPr>
      </w:pPr>
    </w:p>
    <w:p w:rsidR="00927DD0" w:rsidRPr="00927DD0" w:rsidRDefault="00927DD0" w:rsidP="00927DD0">
      <w:pPr>
        <w:ind w:firstLine="708"/>
        <w:jc w:val="both"/>
        <w:rPr>
          <w:i/>
          <w:w w:val="100"/>
          <w:sz w:val="20"/>
          <w:lang w:eastAsia="en-US"/>
        </w:rPr>
      </w:pPr>
      <w:r w:rsidRPr="00927DD0">
        <w:rPr>
          <w:b/>
          <w:w w:val="100"/>
          <w:lang w:eastAsia="en-US"/>
        </w:rPr>
        <w:t>IV. Анализ участия общеобразовательной организации в ШЭ ВсОШ.</w:t>
      </w:r>
    </w:p>
    <w:p w:rsidR="00DF4500" w:rsidRDefault="00DF450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</w:p>
    <w:p w:rsidR="00927DD0" w:rsidRP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В 2024/2025 учебном году ШЭ ВсОШ в </w:t>
      </w:r>
      <w:r w:rsidR="00B356DD" w:rsidRPr="00927DD0">
        <w:rPr>
          <w:rFonts w:eastAsia="Times New Roman"/>
          <w:w w:val="100"/>
          <w:lang w:eastAsia="en-US"/>
        </w:rPr>
        <w:t>общеобразовательной</w:t>
      </w:r>
      <w:r w:rsidRPr="00927DD0">
        <w:rPr>
          <w:rFonts w:eastAsia="Times New Roman"/>
          <w:w w:val="100"/>
          <w:lang w:eastAsia="en-US"/>
        </w:rPr>
        <w:t xml:space="preserve"> организации</w:t>
      </w:r>
      <w:r w:rsidRPr="00927DD0">
        <w:rPr>
          <w:rFonts w:eastAsia="Times New Roman"/>
          <w:color w:val="000000"/>
          <w:w w:val="100"/>
          <w:lang w:eastAsia="en-US"/>
        </w:rPr>
        <w:t xml:space="preserve"> состоялся по </w:t>
      </w:r>
      <w:r>
        <w:rPr>
          <w:rFonts w:eastAsia="Times New Roman"/>
          <w:color w:val="000000"/>
          <w:w w:val="100"/>
          <w:lang w:eastAsia="en-US"/>
        </w:rPr>
        <w:t>8</w:t>
      </w:r>
      <w:r w:rsidRPr="00927DD0">
        <w:rPr>
          <w:rFonts w:eastAsia="Times New Roman"/>
          <w:color w:val="000000"/>
          <w:w w:val="100"/>
          <w:lang w:eastAsia="en-US"/>
        </w:rPr>
        <w:t xml:space="preserve"> общеобразовательным предметам </w:t>
      </w:r>
      <w:r w:rsidRPr="00927DD0">
        <w:rPr>
          <w:rFonts w:eastAsia="Times New Roman"/>
          <w:color w:val="000000"/>
          <w:w w:val="100"/>
          <w:lang w:eastAsia="en-US"/>
        </w:rPr>
        <w:br/>
        <w:t xml:space="preserve">(в 2023/2024 учебном году – по </w:t>
      </w:r>
      <w:r>
        <w:rPr>
          <w:rFonts w:eastAsia="Times New Roman"/>
          <w:color w:val="000000"/>
          <w:w w:val="100"/>
          <w:lang w:eastAsia="en-US"/>
        </w:rPr>
        <w:t xml:space="preserve">9 </w:t>
      </w:r>
      <w:r w:rsidRPr="00927DD0">
        <w:rPr>
          <w:rFonts w:eastAsia="Times New Roman"/>
          <w:color w:val="000000"/>
          <w:w w:val="100"/>
          <w:lang w:eastAsia="en-US"/>
        </w:rPr>
        <w:t xml:space="preserve">общеобразовательным предметам). </w:t>
      </w:r>
    </w:p>
    <w:p w:rsidR="00927DD0" w:rsidRP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lastRenderedPageBreak/>
        <w:t xml:space="preserve">Общее количество участников в ШЭ ВсОШ в 2024/2025 учебном году составило </w:t>
      </w:r>
      <w:r w:rsidR="00D82F39">
        <w:rPr>
          <w:rFonts w:eastAsia="Times New Roman"/>
          <w:color w:val="000000"/>
          <w:w w:val="100"/>
          <w:lang w:eastAsia="en-US"/>
        </w:rPr>
        <w:t>6</w:t>
      </w:r>
      <w:r w:rsidR="00B356DD">
        <w:rPr>
          <w:rFonts w:eastAsia="Times New Roman"/>
          <w:color w:val="000000"/>
          <w:w w:val="100"/>
          <w:lang w:eastAsia="en-US"/>
        </w:rPr>
        <w:t>8</w:t>
      </w:r>
      <w:r w:rsidRPr="00927DD0">
        <w:rPr>
          <w:rFonts w:eastAsia="Times New Roman"/>
          <w:color w:val="000000"/>
          <w:w w:val="100"/>
          <w:lang w:eastAsia="en-US"/>
        </w:rPr>
        <w:t xml:space="preserve"> чел.</w:t>
      </w:r>
      <w:r w:rsidRPr="00927DD0">
        <w:rPr>
          <w:rFonts w:eastAsia="Times New Roman"/>
          <w:color w:val="000000"/>
          <w:w w:val="100"/>
          <w:vertAlign w:val="superscript"/>
          <w:lang w:eastAsia="en-US"/>
        </w:rPr>
        <w:footnoteReference w:id="5"/>
      </w:r>
      <w:r w:rsidRPr="00927DD0">
        <w:rPr>
          <w:rFonts w:eastAsia="Times New Roman"/>
          <w:color w:val="000000"/>
          <w:w w:val="100"/>
          <w:lang w:eastAsia="en-US"/>
        </w:rPr>
        <w:t xml:space="preserve"> (Приложение № 10.3).</w:t>
      </w:r>
    </w:p>
    <w:p w:rsidR="00927DD0" w:rsidRP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Наибольшая численность участников ШЭ ВсОШ представлена </w:t>
      </w:r>
      <w:r w:rsidRPr="00927DD0">
        <w:rPr>
          <w:rFonts w:eastAsia="Times New Roman"/>
          <w:color w:val="000000"/>
          <w:w w:val="100"/>
          <w:lang w:eastAsia="en-US"/>
        </w:rPr>
        <w:br/>
        <w:t xml:space="preserve">на следующих предметах: </w:t>
      </w:r>
      <w:r w:rsidR="00B356DD">
        <w:rPr>
          <w:rFonts w:eastAsia="Times New Roman"/>
          <w:color w:val="000000"/>
          <w:w w:val="100"/>
          <w:lang w:eastAsia="en-US"/>
        </w:rPr>
        <w:t>математика (23 участника), русский язык (15 участников).</w:t>
      </w:r>
      <w:r w:rsidRPr="00927DD0">
        <w:rPr>
          <w:rFonts w:eastAsia="Times New Roman"/>
          <w:color w:val="000000"/>
          <w:w w:val="100"/>
          <w:lang w:eastAsia="en-US"/>
        </w:rPr>
        <w:t xml:space="preserve"> </w:t>
      </w:r>
    </w:p>
    <w:p w:rsidR="00927DD0" w:rsidRP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proofErr w:type="gramStart"/>
      <w:r w:rsidRPr="00927DD0">
        <w:rPr>
          <w:rFonts w:eastAsia="Times New Roman"/>
          <w:color w:val="000000"/>
          <w:w w:val="100"/>
          <w:lang w:eastAsia="en-US"/>
        </w:rPr>
        <w:t xml:space="preserve">Наименьшая численность участников по следующим предметам: </w:t>
      </w:r>
      <w:r w:rsidR="00B356DD">
        <w:rPr>
          <w:rFonts w:eastAsia="Times New Roman"/>
          <w:color w:val="000000"/>
          <w:w w:val="100"/>
          <w:lang w:eastAsia="en-US"/>
        </w:rPr>
        <w:t>биология (3 участника), география (5 участников), физика (3 участника), химия (3 участника).</w:t>
      </w:r>
      <w:proofErr w:type="gramEnd"/>
    </w:p>
    <w:p w:rsidR="00927DD0" w:rsidRP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По сравнению с предыдущим учебным годом численность участников ШЭ ВсОШ в 2024/2025 учебном году уменьшилось по </w:t>
      </w:r>
      <w:r w:rsidR="00B356DD">
        <w:rPr>
          <w:rFonts w:eastAsia="Times New Roman"/>
          <w:color w:val="000000"/>
          <w:w w:val="100"/>
          <w:lang w:eastAsia="en-US"/>
        </w:rPr>
        <w:t xml:space="preserve">всем предметам. </w:t>
      </w:r>
      <w:r w:rsidRPr="00927DD0">
        <w:rPr>
          <w:rFonts w:eastAsia="Times New Roman"/>
          <w:color w:val="000000"/>
          <w:w w:val="100"/>
          <w:lang w:eastAsia="en-US"/>
        </w:rPr>
        <w:t xml:space="preserve">Это связано с </w:t>
      </w:r>
      <w:r w:rsidR="00B356DD">
        <w:rPr>
          <w:rFonts w:eastAsia="Times New Roman"/>
          <w:color w:val="000000"/>
          <w:w w:val="100"/>
          <w:lang w:eastAsia="en-US"/>
        </w:rPr>
        <w:t>несколькими причинами: закрытие школы в сентябре и перевод на дистанционное обучение, распределение классов по 3 учреждениям, что крайне затрудняло организовывать участие в олимпиаде, снижение общей мотивации к интеллектуальной деятельности среди учащихся, сложностью заданий, отсутствие педагогов-специалистов по ряду предметов.</w:t>
      </w:r>
    </w:p>
    <w:p w:rsidR="00927DD0" w:rsidRP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Общая эффективность (соотношение численности победителей/призеров от общего количества участников по данному предмету) участия в ШЭ ВсОШ в 2024/2025 учебном году составила </w:t>
      </w:r>
      <w:r w:rsidR="00BD4287">
        <w:rPr>
          <w:rFonts w:eastAsia="Times New Roman"/>
          <w:color w:val="000000"/>
          <w:w w:val="100"/>
          <w:lang w:eastAsia="en-US"/>
        </w:rPr>
        <w:t>37</w:t>
      </w:r>
      <w:r w:rsidRPr="00927DD0">
        <w:rPr>
          <w:rFonts w:eastAsia="Times New Roman"/>
          <w:color w:val="000000"/>
          <w:w w:val="100"/>
          <w:lang w:eastAsia="en-US"/>
        </w:rPr>
        <w:t xml:space="preserve">% (в 2023/2024 учебном году эффективность участия –  </w:t>
      </w:r>
      <w:r w:rsidR="00BD4287">
        <w:rPr>
          <w:rFonts w:eastAsia="Times New Roman"/>
          <w:color w:val="000000"/>
          <w:w w:val="100"/>
          <w:lang w:eastAsia="en-US"/>
        </w:rPr>
        <w:t>30,5</w:t>
      </w:r>
      <w:r w:rsidRPr="00927DD0">
        <w:rPr>
          <w:rFonts w:eastAsia="Times New Roman"/>
          <w:color w:val="000000"/>
          <w:w w:val="100"/>
          <w:lang w:eastAsia="en-US"/>
        </w:rPr>
        <w:t xml:space="preserve">%). </w:t>
      </w:r>
    </w:p>
    <w:p w:rsidR="00927DD0" w:rsidRP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Высокая эффективность участия в ШЭ ВсОШ наблюдается по </w:t>
      </w:r>
      <w:r w:rsidR="00BD4287">
        <w:rPr>
          <w:rFonts w:eastAsia="Times New Roman"/>
          <w:color w:val="000000"/>
          <w:w w:val="100"/>
          <w:lang w:eastAsia="en-US"/>
        </w:rPr>
        <w:t>биологии (100%), по физике (67%).</w:t>
      </w:r>
    </w:p>
    <w:p w:rsid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По сравнению с 2023/2024 учебным годом повысилась эффективность участия по </w:t>
      </w:r>
      <w:r w:rsidR="00BD4287">
        <w:rPr>
          <w:rFonts w:eastAsia="Times New Roman"/>
          <w:color w:val="000000"/>
          <w:w w:val="100"/>
          <w:lang w:eastAsia="en-US"/>
        </w:rPr>
        <w:t xml:space="preserve">биологии </w:t>
      </w:r>
      <w:r w:rsidRPr="00927DD0">
        <w:rPr>
          <w:rFonts w:eastAsia="Times New Roman"/>
          <w:i/>
          <w:color w:val="000000"/>
          <w:w w:val="100"/>
          <w:sz w:val="20"/>
          <w:szCs w:val="20"/>
          <w:lang w:eastAsia="en-US"/>
        </w:rPr>
        <w:t xml:space="preserve"> </w:t>
      </w:r>
      <w:r w:rsidR="00BD4287">
        <w:rPr>
          <w:rFonts w:eastAsia="Times New Roman"/>
          <w:i/>
          <w:color w:val="000000"/>
          <w:w w:val="100"/>
          <w:szCs w:val="20"/>
          <w:lang w:eastAsia="en-US"/>
        </w:rPr>
        <w:t>(</w:t>
      </w:r>
      <w:r w:rsidRPr="00927DD0">
        <w:rPr>
          <w:rFonts w:eastAsia="Times New Roman"/>
          <w:color w:val="000000"/>
          <w:w w:val="100"/>
          <w:lang w:eastAsia="en-US"/>
        </w:rPr>
        <w:t xml:space="preserve">в 2024/2025 учебном году </w:t>
      </w:r>
      <w:r w:rsidR="00BD4287">
        <w:rPr>
          <w:rFonts w:eastAsia="Times New Roman"/>
          <w:color w:val="000000"/>
          <w:w w:val="100"/>
          <w:lang w:eastAsia="en-US"/>
        </w:rPr>
        <w:t>100</w:t>
      </w:r>
      <w:r w:rsidRPr="00927DD0">
        <w:rPr>
          <w:rFonts w:eastAsia="Times New Roman"/>
          <w:color w:val="000000"/>
          <w:w w:val="100"/>
          <w:lang w:eastAsia="en-US"/>
        </w:rPr>
        <w:t xml:space="preserve">%, в 2023/2024 учебном году </w:t>
      </w:r>
      <w:r w:rsidR="00BD4287">
        <w:rPr>
          <w:rFonts w:eastAsia="Times New Roman"/>
          <w:color w:val="000000"/>
          <w:w w:val="100"/>
          <w:lang w:eastAsia="en-US"/>
        </w:rPr>
        <w:t>54</w:t>
      </w:r>
      <w:r w:rsidRPr="00927DD0">
        <w:rPr>
          <w:rFonts w:eastAsia="Times New Roman"/>
          <w:color w:val="000000"/>
          <w:w w:val="100"/>
          <w:lang w:eastAsia="en-US"/>
        </w:rPr>
        <w:t>%)</w:t>
      </w:r>
      <w:r w:rsidR="0084304F">
        <w:rPr>
          <w:rFonts w:eastAsia="Times New Roman"/>
          <w:color w:val="000000"/>
          <w:w w:val="100"/>
          <w:lang w:eastAsia="en-US"/>
        </w:rPr>
        <w:t>, по физике (</w:t>
      </w:r>
      <w:r w:rsidR="0084304F" w:rsidRPr="00927DD0">
        <w:rPr>
          <w:rFonts w:eastAsia="Times New Roman"/>
          <w:color w:val="000000"/>
          <w:w w:val="100"/>
          <w:lang w:eastAsia="en-US"/>
        </w:rPr>
        <w:t>в 2024/2025 учебном году</w:t>
      </w:r>
      <w:r w:rsidR="0084304F">
        <w:rPr>
          <w:rFonts w:eastAsia="Times New Roman"/>
          <w:color w:val="000000"/>
          <w:w w:val="100"/>
          <w:lang w:eastAsia="en-US"/>
        </w:rPr>
        <w:t xml:space="preserve"> 67</w:t>
      </w:r>
      <w:r w:rsidR="0084304F" w:rsidRPr="00927DD0">
        <w:rPr>
          <w:rFonts w:eastAsia="Times New Roman"/>
          <w:color w:val="000000"/>
          <w:w w:val="100"/>
          <w:lang w:eastAsia="en-US"/>
        </w:rPr>
        <w:t xml:space="preserve">%, в 2023/2024 учебном году </w:t>
      </w:r>
      <w:r w:rsidR="0084304F">
        <w:rPr>
          <w:rFonts w:eastAsia="Times New Roman"/>
          <w:color w:val="000000"/>
          <w:w w:val="100"/>
          <w:lang w:eastAsia="en-US"/>
        </w:rPr>
        <w:t>33</w:t>
      </w:r>
      <w:r w:rsidR="0084304F" w:rsidRPr="00927DD0">
        <w:rPr>
          <w:rFonts w:eastAsia="Times New Roman"/>
          <w:color w:val="000000"/>
          <w:w w:val="100"/>
          <w:lang w:eastAsia="en-US"/>
        </w:rPr>
        <w:t>%</w:t>
      </w:r>
      <w:r w:rsidR="0084304F">
        <w:rPr>
          <w:rFonts w:eastAsia="Times New Roman"/>
          <w:color w:val="000000"/>
          <w:w w:val="100"/>
          <w:lang w:eastAsia="en-US"/>
        </w:rPr>
        <w:t>)</w:t>
      </w:r>
      <w:r w:rsidRPr="00927DD0">
        <w:rPr>
          <w:rFonts w:eastAsia="Times New Roman"/>
          <w:color w:val="000000"/>
          <w:w w:val="100"/>
          <w:lang w:eastAsia="en-US"/>
        </w:rPr>
        <w:t xml:space="preserve">. Это можно объяснить тем, что </w:t>
      </w:r>
      <w:r w:rsidR="00BD4287">
        <w:rPr>
          <w:rFonts w:eastAsia="Times New Roman"/>
          <w:color w:val="000000"/>
          <w:w w:val="100"/>
          <w:lang w:eastAsia="en-US"/>
        </w:rPr>
        <w:t>в олимпиаде участвовали только более заинтересованные и подготовленные учащиеся.</w:t>
      </w:r>
    </w:p>
    <w:p w:rsidR="00D82F39" w:rsidRPr="00D82F39" w:rsidRDefault="00BD4287" w:rsidP="00D82F39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По сравнению с 2023/2024 учебным годом </w:t>
      </w:r>
      <w:r>
        <w:rPr>
          <w:rFonts w:eastAsia="Times New Roman"/>
          <w:color w:val="000000"/>
          <w:w w:val="100"/>
          <w:lang w:eastAsia="en-US"/>
        </w:rPr>
        <w:t>снизилась</w:t>
      </w:r>
      <w:r w:rsidRPr="00927DD0">
        <w:rPr>
          <w:rFonts w:eastAsia="Times New Roman"/>
          <w:color w:val="000000"/>
          <w:w w:val="100"/>
          <w:lang w:eastAsia="en-US"/>
        </w:rPr>
        <w:t xml:space="preserve"> эффективность участия по </w:t>
      </w:r>
      <w:r>
        <w:rPr>
          <w:rFonts w:eastAsia="Times New Roman"/>
          <w:color w:val="000000"/>
          <w:w w:val="100"/>
          <w:lang w:eastAsia="en-US"/>
        </w:rPr>
        <w:t xml:space="preserve">обществознанию </w:t>
      </w:r>
      <w:r w:rsidRPr="00927DD0">
        <w:rPr>
          <w:rFonts w:eastAsia="Times New Roman"/>
          <w:i/>
          <w:color w:val="000000"/>
          <w:w w:val="100"/>
          <w:sz w:val="20"/>
          <w:szCs w:val="20"/>
          <w:lang w:eastAsia="en-US"/>
        </w:rPr>
        <w:t xml:space="preserve"> </w:t>
      </w:r>
      <w:r>
        <w:rPr>
          <w:rFonts w:eastAsia="Times New Roman"/>
          <w:i/>
          <w:color w:val="000000"/>
          <w:w w:val="100"/>
          <w:szCs w:val="20"/>
          <w:lang w:eastAsia="en-US"/>
        </w:rPr>
        <w:t>(</w:t>
      </w:r>
      <w:r w:rsidRPr="00927DD0">
        <w:rPr>
          <w:rFonts w:eastAsia="Times New Roman"/>
          <w:color w:val="000000"/>
          <w:w w:val="100"/>
          <w:lang w:eastAsia="en-US"/>
        </w:rPr>
        <w:t xml:space="preserve">в 2024/2025 учебном году </w:t>
      </w:r>
      <w:r>
        <w:rPr>
          <w:rFonts w:eastAsia="Times New Roman"/>
          <w:color w:val="000000"/>
          <w:w w:val="100"/>
          <w:lang w:eastAsia="en-US"/>
        </w:rPr>
        <w:t>0</w:t>
      </w:r>
      <w:r w:rsidRPr="00927DD0">
        <w:rPr>
          <w:rFonts w:eastAsia="Times New Roman"/>
          <w:color w:val="000000"/>
          <w:w w:val="100"/>
          <w:lang w:eastAsia="en-US"/>
        </w:rPr>
        <w:t xml:space="preserve">%, в 2023/2024 учебном году </w:t>
      </w:r>
      <w:r>
        <w:rPr>
          <w:rFonts w:eastAsia="Times New Roman"/>
          <w:color w:val="000000"/>
          <w:w w:val="100"/>
          <w:lang w:eastAsia="en-US"/>
        </w:rPr>
        <w:t>40</w:t>
      </w:r>
      <w:r w:rsidRPr="00927DD0">
        <w:rPr>
          <w:rFonts w:eastAsia="Times New Roman"/>
          <w:color w:val="000000"/>
          <w:w w:val="100"/>
          <w:lang w:eastAsia="en-US"/>
        </w:rPr>
        <w:t>%)</w:t>
      </w:r>
      <w:r>
        <w:rPr>
          <w:rFonts w:eastAsia="Times New Roman"/>
          <w:color w:val="000000"/>
          <w:w w:val="100"/>
          <w:lang w:eastAsia="en-US"/>
        </w:rPr>
        <w:t xml:space="preserve">, по математике </w:t>
      </w:r>
      <w:r>
        <w:rPr>
          <w:rFonts w:eastAsia="Times New Roman"/>
          <w:i/>
          <w:color w:val="000000"/>
          <w:w w:val="100"/>
          <w:szCs w:val="20"/>
          <w:lang w:eastAsia="en-US"/>
        </w:rPr>
        <w:t>(</w:t>
      </w:r>
      <w:r w:rsidRPr="00927DD0">
        <w:rPr>
          <w:rFonts w:eastAsia="Times New Roman"/>
          <w:color w:val="000000"/>
          <w:w w:val="100"/>
          <w:lang w:eastAsia="en-US"/>
        </w:rPr>
        <w:t xml:space="preserve">в 2024/2025 учебном году </w:t>
      </w:r>
      <w:r>
        <w:rPr>
          <w:rFonts w:eastAsia="Times New Roman"/>
          <w:color w:val="000000"/>
          <w:w w:val="100"/>
          <w:lang w:eastAsia="en-US"/>
        </w:rPr>
        <w:t>22</w:t>
      </w:r>
      <w:r w:rsidRPr="00927DD0">
        <w:rPr>
          <w:rFonts w:eastAsia="Times New Roman"/>
          <w:color w:val="000000"/>
          <w:w w:val="100"/>
          <w:lang w:eastAsia="en-US"/>
        </w:rPr>
        <w:t xml:space="preserve">%, в 2023/2024 учебном году </w:t>
      </w:r>
      <w:r>
        <w:rPr>
          <w:rFonts w:eastAsia="Times New Roman"/>
          <w:color w:val="000000"/>
          <w:w w:val="100"/>
          <w:lang w:eastAsia="en-US"/>
        </w:rPr>
        <w:t>29</w:t>
      </w:r>
      <w:r w:rsidRPr="00927DD0">
        <w:rPr>
          <w:rFonts w:eastAsia="Times New Roman"/>
          <w:color w:val="000000"/>
          <w:w w:val="100"/>
          <w:lang w:eastAsia="en-US"/>
        </w:rPr>
        <w:t>%)</w:t>
      </w:r>
      <w:r>
        <w:rPr>
          <w:rFonts w:eastAsia="Times New Roman"/>
          <w:color w:val="000000"/>
          <w:w w:val="100"/>
          <w:lang w:eastAsia="en-US"/>
        </w:rPr>
        <w:t>.</w:t>
      </w:r>
      <w:r w:rsidRPr="00927DD0">
        <w:rPr>
          <w:rFonts w:eastAsia="Times New Roman"/>
          <w:color w:val="000000"/>
          <w:w w:val="100"/>
          <w:lang w:eastAsia="en-US"/>
        </w:rPr>
        <w:t xml:space="preserve"> Это можно объяснить </w:t>
      </w:r>
      <w:r w:rsidR="00D82F39">
        <w:rPr>
          <w:rFonts w:eastAsia="Times New Roman"/>
          <w:color w:val="000000"/>
          <w:w w:val="100"/>
          <w:lang w:eastAsia="en-US"/>
        </w:rPr>
        <w:t xml:space="preserve">сложностью </w:t>
      </w:r>
      <w:r w:rsidR="00D82F39" w:rsidRPr="00D82F39">
        <w:rPr>
          <w:rFonts w:eastAsia="Times New Roman"/>
          <w:color w:val="000000"/>
          <w:w w:val="100"/>
          <w:lang w:eastAsia="en-US"/>
        </w:rPr>
        <w:t xml:space="preserve"> предлагаемых заданий, </w:t>
      </w:r>
      <w:r w:rsidR="00D82F39">
        <w:rPr>
          <w:rFonts w:eastAsia="Times New Roman"/>
          <w:color w:val="000000"/>
          <w:w w:val="100"/>
          <w:lang w:eastAsia="en-US"/>
        </w:rPr>
        <w:t xml:space="preserve">невысоким уровнем подготовки участников, </w:t>
      </w:r>
      <w:r w:rsidR="00D82F39" w:rsidRPr="00D82F39">
        <w:rPr>
          <w:rFonts w:eastAsia="Times New Roman"/>
          <w:color w:val="000000"/>
          <w:w w:val="100"/>
          <w:lang w:eastAsia="en-US"/>
        </w:rPr>
        <w:t>недостаточностью времени на качественное выполнение заданий во время олимпиады, отсутствием должных условий для необходимой подготовки учащихся к решению олимпиадных заданий</w:t>
      </w:r>
      <w:r w:rsidR="00D82F39">
        <w:rPr>
          <w:rFonts w:eastAsia="Times New Roman"/>
          <w:color w:val="000000"/>
          <w:w w:val="100"/>
          <w:lang w:eastAsia="en-US"/>
        </w:rPr>
        <w:t>, небрежным отношением ряда участников к выполнению олимпиадных заданий</w:t>
      </w:r>
      <w:r w:rsidR="00D82F39" w:rsidRPr="00D82F39">
        <w:rPr>
          <w:rFonts w:eastAsia="Times New Roman"/>
          <w:color w:val="000000"/>
          <w:w w:val="100"/>
          <w:lang w:eastAsia="en-US"/>
        </w:rPr>
        <w:t>.</w:t>
      </w:r>
    </w:p>
    <w:p w:rsidR="00BD4287" w:rsidRPr="00927DD0" w:rsidRDefault="00D82F39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>
        <w:rPr>
          <w:rFonts w:eastAsia="Times New Roman"/>
          <w:color w:val="000000"/>
          <w:w w:val="100"/>
          <w:lang w:eastAsia="en-US"/>
        </w:rPr>
        <w:t xml:space="preserve"> </w:t>
      </w:r>
    </w:p>
    <w:p w:rsidR="00927DD0" w:rsidRDefault="00927DD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  <w:r w:rsidRPr="00927DD0">
        <w:rPr>
          <w:rFonts w:eastAsia="Times New Roman"/>
          <w:color w:val="000000"/>
          <w:w w:val="100"/>
          <w:lang w:eastAsia="en-US"/>
        </w:rPr>
        <w:t xml:space="preserve"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успех». </w:t>
      </w:r>
      <w:r w:rsidRPr="00927DD0">
        <w:rPr>
          <w:rFonts w:eastAsia="Times New Roman"/>
          <w:color w:val="000000"/>
          <w:w w:val="100"/>
          <w:lang w:eastAsia="en-US"/>
        </w:rPr>
        <w:br/>
        <w:t>По итогам проведения олимпиады предметные жюри общеобразовательных организаций</w:t>
      </w:r>
      <w:r w:rsidRPr="00927DD0">
        <w:rPr>
          <w:rFonts w:eastAsia="Times New Roman"/>
          <w:w w:val="100"/>
          <w:lang w:eastAsia="en-US"/>
        </w:rPr>
        <w:t xml:space="preserve"> предоставили</w:t>
      </w:r>
      <w:r w:rsidRPr="00927DD0">
        <w:rPr>
          <w:rFonts w:eastAsia="Times New Roman"/>
          <w:color w:val="000000"/>
          <w:w w:val="100"/>
          <w:lang w:eastAsia="en-US"/>
        </w:rPr>
        <w:t xml:space="preserve"> организатору ШЭ ВсОШ аналитические отчеты о результатах выполнения участниками олимпиадных заданий. </w:t>
      </w:r>
    </w:p>
    <w:p w:rsidR="00D82F39" w:rsidRDefault="00D82F39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</w:p>
    <w:p w:rsidR="00DF4500" w:rsidRDefault="00DF4500" w:rsidP="00927DD0">
      <w:pPr>
        <w:ind w:firstLine="709"/>
        <w:jc w:val="both"/>
        <w:rPr>
          <w:rFonts w:eastAsia="Times New Roman"/>
          <w:color w:val="000000"/>
          <w:w w:val="100"/>
          <w:lang w:eastAsia="en-US"/>
        </w:rPr>
      </w:pPr>
    </w:p>
    <w:p w:rsidR="00927DD0" w:rsidRPr="00927DD0" w:rsidRDefault="00927DD0" w:rsidP="00927DD0">
      <w:pPr>
        <w:ind w:firstLine="709"/>
        <w:jc w:val="both"/>
        <w:rPr>
          <w:color w:val="000000"/>
          <w:w w:val="100"/>
          <w:lang w:eastAsia="en-US"/>
        </w:rPr>
      </w:pPr>
      <w:r w:rsidRPr="00927DD0">
        <w:rPr>
          <w:rFonts w:eastAsia="Times New Roman"/>
          <w:b/>
          <w:color w:val="000000"/>
          <w:w w:val="100"/>
          <w:lang w:val="en-US" w:eastAsia="en-US"/>
        </w:rPr>
        <w:t>V</w:t>
      </w:r>
      <w:r w:rsidRPr="00927DD0">
        <w:rPr>
          <w:rFonts w:eastAsia="Times New Roman"/>
          <w:b/>
          <w:color w:val="000000"/>
          <w:w w:val="100"/>
          <w:lang w:eastAsia="en-US"/>
        </w:rPr>
        <w:t>. </w:t>
      </w:r>
      <w:r w:rsidRPr="00927DD0">
        <w:rPr>
          <w:b/>
          <w:color w:val="000000"/>
          <w:w w:val="100"/>
          <w:lang w:eastAsia="en-US"/>
        </w:rPr>
        <w:t>Рекомендации</w:t>
      </w:r>
      <w:r w:rsidRPr="00927DD0">
        <w:rPr>
          <w:color w:val="000000"/>
          <w:w w:val="100"/>
          <w:lang w:eastAsia="en-US"/>
        </w:rPr>
        <w:t>:</w:t>
      </w:r>
    </w:p>
    <w:p w:rsidR="00927DD0" w:rsidRDefault="00927DD0" w:rsidP="00927DD0">
      <w:pPr>
        <w:pStyle w:val="a8"/>
        <w:numPr>
          <w:ilvl w:val="0"/>
          <w:numId w:val="11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14CB1">
        <w:rPr>
          <w:rFonts w:eastAsia="Calibri"/>
          <w:color w:val="000000"/>
          <w:sz w:val="28"/>
          <w:szCs w:val="28"/>
          <w:lang w:eastAsia="en-US"/>
        </w:rPr>
        <w:tab/>
        <w:t>школьному координатору ВсОШ:</w:t>
      </w:r>
    </w:p>
    <w:p w:rsidR="00927DD0" w:rsidRPr="00927DD0" w:rsidRDefault="00927DD0" w:rsidP="00927DD0">
      <w:pPr>
        <w:jc w:val="both"/>
        <w:rPr>
          <w:color w:val="000000"/>
          <w:lang w:eastAsia="en-US"/>
        </w:rPr>
      </w:pPr>
      <w:r w:rsidRPr="00927DD0">
        <w:rPr>
          <w:color w:val="000000"/>
          <w:lang w:eastAsia="en-US"/>
        </w:rPr>
        <w:t xml:space="preserve">1. Увеличить количество инструктажей для участников предметных комиссий по каждому общеобразовательному предмету по вопросам </w:t>
      </w:r>
      <w:proofErr w:type="gramStart"/>
      <w:r w:rsidRPr="00927DD0">
        <w:rPr>
          <w:color w:val="000000"/>
          <w:lang w:eastAsia="en-US"/>
        </w:rPr>
        <w:t>оформления отчётной документации школьного этапа всероссийской олимпиады школьников</w:t>
      </w:r>
      <w:proofErr w:type="gramEnd"/>
      <w:r w:rsidRPr="00927DD0">
        <w:rPr>
          <w:color w:val="000000"/>
          <w:lang w:eastAsia="en-US"/>
        </w:rPr>
        <w:t>.</w:t>
      </w:r>
    </w:p>
    <w:p w:rsidR="00927DD0" w:rsidRPr="00927DD0" w:rsidRDefault="00927DD0" w:rsidP="00927DD0">
      <w:pPr>
        <w:jc w:val="both"/>
        <w:rPr>
          <w:color w:val="000000"/>
          <w:lang w:eastAsia="en-US"/>
        </w:rPr>
      </w:pPr>
      <w:r w:rsidRPr="00927DD0">
        <w:rPr>
          <w:color w:val="000000"/>
          <w:lang w:eastAsia="en-US"/>
        </w:rPr>
        <w:t>2. Оптимизировать работу с классными руководителями по сбору согласий на обработку персональных данных и заявления родителей/законных представителей.</w:t>
      </w:r>
    </w:p>
    <w:p w:rsidR="00927DD0" w:rsidRDefault="00927DD0" w:rsidP="00927DD0">
      <w:pPr>
        <w:jc w:val="both"/>
        <w:rPr>
          <w:color w:val="000000"/>
          <w:lang w:eastAsia="en-US"/>
        </w:rPr>
      </w:pPr>
    </w:p>
    <w:p w:rsidR="00927DD0" w:rsidRDefault="0084304F" w:rsidP="00927DD0">
      <w:pPr>
        <w:pStyle w:val="a8"/>
        <w:numPr>
          <w:ilvl w:val="0"/>
          <w:numId w:val="11"/>
        </w:numPr>
        <w:ind w:left="0" w:firstLine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="00927DD0" w:rsidRPr="00F14CB1">
        <w:rPr>
          <w:rFonts w:eastAsia="Calibri"/>
          <w:color w:val="000000"/>
          <w:sz w:val="28"/>
          <w:szCs w:val="28"/>
          <w:lang w:eastAsia="en-US"/>
        </w:rPr>
        <w:t xml:space="preserve">педагогам, участвующим в подготовке </w:t>
      </w:r>
      <w:proofErr w:type="gramStart"/>
      <w:r w:rsidR="00927DD0" w:rsidRPr="00F14CB1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927DD0" w:rsidRPr="00F14CB1">
        <w:rPr>
          <w:rFonts w:eastAsia="Calibri"/>
          <w:color w:val="000000"/>
          <w:sz w:val="28"/>
          <w:szCs w:val="28"/>
          <w:lang w:eastAsia="en-US"/>
        </w:rPr>
        <w:t xml:space="preserve"> к ВсОШ</w:t>
      </w:r>
      <w:r w:rsidR="00927DD0">
        <w:rPr>
          <w:rFonts w:eastAsia="Calibri"/>
          <w:color w:val="000000"/>
          <w:sz w:val="28"/>
          <w:szCs w:val="28"/>
          <w:lang w:eastAsia="en-US"/>
        </w:rPr>
        <w:t>:</w:t>
      </w: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 Д</w:t>
      </w:r>
      <w:r w:rsidRPr="002744E1">
        <w:rPr>
          <w:rFonts w:eastAsia="Calibri"/>
          <w:color w:val="000000"/>
          <w:sz w:val="28"/>
          <w:szCs w:val="28"/>
          <w:lang w:eastAsia="en-US"/>
        </w:rPr>
        <w:t>ля повышения качества выполнения олимпиадных заданий необходимо уделять больше внимания процессу подготовки участников и на уроках, и на внеурочных занятиях (более концентрированно, целенаправленно работать над изучением формулировок заданий и задач (смысловое чтение), над терминологией по разным разделам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учебных предметов).</w:t>
      </w: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О</w:t>
      </w:r>
      <w:r w:rsidRPr="002744E1">
        <w:rPr>
          <w:rFonts w:eastAsia="Calibri"/>
          <w:color w:val="000000"/>
          <w:sz w:val="28"/>
          <w:szCs w:val="28"/>
          <w:lang w:eastAsia="en-US"/>
        </w:rPr>
        <w:t>рганизовывать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возможности</w:t>
      </w:r>
      <w:r w:rsidRPr="002744E1">
        <w:rPr>
          <w:rFonts w:eastAsia="Calibri"/>
          <w:color w:val="000000"/>
          <w:sz w:val="28"/>
          <w:szCs w:val="28"/>
          <w:lang w:eastAsia="en-US"/>
        </w:rPr>
        <w:t xml:space="preserve"> специальные занятия по решению задач олимпиадного характера для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744E1">
        <w:rPr>
          <w:rFonts w:eastAsia="Calibri"/>
          <w:color w:val="000000"/>
          <w:sz w:val="28"/>
          <w:szCs w:val="28"/>
          <w:lang w:eastAsia="en-US"/>
        </w:rPr>
        <w:t xml:space="preserve">учащихся с высокими учебными возможностями, с развитой мотивацией к изучению </w:t>
      </w:r>
      <w:r>
        <w:rPr>
          <w:rFonts w:eastAsia="Calibri"/>
          <w:color w:val="000000"/>
          <w:sz w:val="28"/>
          <w:szCs w:val="28"/>
          <w:lang w:eastAsia="en-US"/>
        </w:rPr>
        <w:t>наук.</w:t>
      </w: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Изучать с учащимися критерии оценивания олимпиадных заданий и типичные ошибки, допускаемые при выполнении работ.</w:t>
      </w: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2744E1">
        <w:rPr>
          <w:rFonts w:eastAsia="Calibri"/>
          <w:color w:val="000000"/>
          <w:sz w:val="28"/>
          <w:szCs w:val="28"/>
          <w:lang w:eastAsia="en-US"/>
        </w:rPr>
        <w:t>Успешное выполнение задания зависит во многом от умения внимательно читать инструкции и вопросы к заданию. Скорость выполнения задания - главный показатель степени владения этими умениями, поэтому на уроках следует ограничивать время выполнения различных заданий, обучая учащихся работать в различном временном режиме.</w:t>
      </w:r>
    </w:p>
    <w:p w:rsidR="00927DD0" w:rsidRDefault="00927DD0" w:rsidP="00927DD0">
      <w:pPr>
        <w:pStyle w:val="a8"/>
        <w:ind w:left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27DD0" w:rsidRPr="00927DD0" w:rsidRDefault="00927DD0" w:rsidP="00927DD0">
      <w:pPr>
        <w:jc w:val="both"/>
        <w:rPr>
          <w:color w:val="000000"/>
          <w:lang w:eastAsia="en-US"/>
        </w:rPr>
      </w:pPr>
      <w:r w:rsidRPr="00D31713">
        <w:rPr>
          <w:rFonts w:ascii="Century Schoolbook" w:hAnsi="Century Schoolbook"/>
          <w:color w:val="000000"/>
          <w:lang w:eastAsia="en-US"/>
        </w:rPr>
        <w:t>5</w:t>
      </w:r>
      <w:r w:rsidRPr="00927DD0">
        <w:rPr>
          <w:color w:val="000000"/>
          <w:lang w:eastAsia="en-US"/>
        </w:rPr>
        <w:t xml:space="preserve">. </w:t>
      </w:r>
      <w:proofErr w:type="gramStart"/>
      <w:r w:rsidRPr="00927DD0">
        <w:rPr>
          <w:color w:val="000000"/>
          <w:lang w:eastAsia="en-US"/>
        </w:rPr>
        <w:t>Систематически включать в процесс обучения на уроках и внеурочных занятиях работу с типовыми заданиями, которые предлагаются на олимпиаде, по обработке информации, представленной в различных формах и видах, по созданию собственных текстов в разных стилях и жанрах, по смысловому чтению; по физкультуре – больше внимания уделять выполнению гимнастических упражнений, работе с теоретическим материалом.</w:t>
      </w:r>
      <w:proofErr w:type="gramEnd"/>
    </w:p>
    <w:p w:rsidR="00927DD0" w:rsidRPr="00927DD0" w:rsidRDefault="00927DD0" w:rsidP="00927DD0">
      <w:pPr>
        <w:jc w:val="both"/>
        <w:rPr>
          <w:color w:val="000000"/>
          <w:lang w:eastAsia="en-US"/>
        </w:rPr>
      </w:pPr>
    </w:p>
    <w:p w:rsidR="00927DD0" w:rsidRPr="00927DD0" w:rsidRDefault="00927DD0" w:rsidP="00927DD0">
      <w:pPr>
        <w:jc w:val="both"/>
        <w:rPr>
          <w:color w:val="000000"/>
          <w:lang w:eastAsia="en-US"/>
        </w:rPr>
      </w:pPr>
      <w:r w:rsidRPr="00927DD0">
        <w:rPr>
          <w:color w:val="000000"/>
          <w:lang w:eastAsia="en-US"/>
        </w:rPr>
        <w:t>6. Поддерживать постоянный интерес к предмету путем предложения для решения нестандартных задач и поощрения интереса к изучению внепрограммного материала.</w:t>
      </w:r>
    </w:p>
    <w:p w:rsidR="00927DD0" w:rsidRPr="00FB2639" w:rsidRDefault="00927DD0" w:rsidP="00927DD0">
      <w:pPr>
        <w:pStyle w:val="a3"/>
        <w:jc w:val="both"/>
        <w:rPr>
          <w:b w:val="0"/>
          <w:w w:val="100"/>
          <w:sz w:val="28"/>
          <w:szCs w:val="28"/>
        </w:rPr>
      </w:pPr>
    </w:p>
    <w:p w:rsidR="00C02D7B" w:rsidRDefault="00C02D7B" w:rsidP="0084304F">
      <w:pPr>
        <w:jc w:val="both"/>
        <w:rPr>
          <w:lang w:eastAsia="en-US"/>
        </w:rPr>
      </w:pPr>
    </w:p>
    <w:p w:rsidR="001D493D" w:rsidRDefault="001D493D" w:rsidP="00557B67">
      <w:pPr>
        <w:ind w:firstLine="709"/>
        <w:jc w:val="both"/>
        <w:rPr>
          <w:color w:val="000000"/>
          <w:w w:val="100"/>
          <w:lang w:eastAsia="en-US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</w:pPr>
    </w:p>
    <w:p w:rsidR="00FB2639" w:rsidRPr="00FB2639" w:rsidRDefault="00FB2639" w:rsidP="008B0842">
      <w:pPr>
        <w:pStyle w:val="a3"/>
        <w:ind w:firstLine="709"/>
        <w:jc w:val="right"/>
        <w:rPr>
          <w:b w:val="0"/>
          <w:w w:val="100"/>
          <w:sz w:val="28"/>
          <w:szCs w:val="28"/>
        </w:rPr>
        <w:sectPr w:rsidR="00FB2639" w:rsidRPr="00FB2639" w:rsidSect="0084304F">
          <w:headerReference w:type="even" r:id="rId10"/>
          <w:headerReference w:type="default" r:id="rId11"/>
          <w:pgSz w:w="11906" w:h="16838" w:code="9"/>
          <w:pgMar w:top="1440" w:right="720" w:bottom="1276" w:left="1077" w:header="709" w:footer="709" w:gutter="0"/>
          <w:cols w:space="708"/>
          <w:titlePg/>
          <w:docGrid w:linePitch="360"/>
        </w:sectPr>
      </w:pPr>
    </w:p>
    <w:p w:rsidR="00D82F39" w:rsidRPr="00D82F39" w:rsidRDefault="00D82F39" w:rsidP="00D82F39">
      <w:pPr>
        <w:ind w:firstLine="9639"/>
        <w:contextualSpacing/>
        <w:rPr>
          <w:rFonts w:eastAsia="Times New Roman"/>
          <w:w w:val="100"/>
        </w:rPr>
      </w:pPr>
      <w:r w:rsidRPr="00D82F39">
        <w:rPr>
          <w:rFonts w:eastAsia="Times New Roman"/>
          <w:w w:val="100"/>
        </w:rPr>
        <w:lastRenderedPageBreak/>
        <w:t>Приложение № 10.1 к протоколу</w:t>
      </w:r>
    </w:p>
    <w:p w:rsidR="00D82F39" w:rsidRPr="00D82F39" w:rsidRDefault="00D82F39" w:rsidP="00D82F39">
      <w:pPr>
        <w:ind w:firstLine="9639"/>
        <w:contextualSpacing/>
        <w:rPr>
          <w:rFonts w:eastAsia="Times New Roman"/>
          <w:w w:val="100"/>
        </w:rPr>
      </w:pPr>
      <w:r w:rsidRPr="00D82F39">
        <w:rPr>
          <w:rFonts w:eastAsia="Times New Roman"/>
          <w:bCs/>
          <w:w w:val="100"/>
        </w:rPr>
        <w:t xml:space="preserve">заседания жюри школьного этапа </w:t>
      </w:r>
    </w:p>
    <w:p w:rsidR="00D82F39" w:rsidRPr="00D82F39" w:rsidRDefault="00D82F39" w:rsidP="00D82F39">
      <w:pPr>
        <w:ind w:right="-143" w:firstLine="9639"/>
        <w:rPr>
          <w:rFonts w:eastAsia="Times New Roman"/>
          <w:bCs/>
          <w:w w:val="100"/>
        </w:rPr>
      </w:pPr>
      <w:r w:rsidRPr="00D82F39">
        <w:rPr>
          <w:rFonts w:eastAsia="Times New Roman"/>
          <w:bCs/>
          <w:w w:val="100"/>
        </w:rPr>
        <w:t>всероссийской олимпиады школьников</w:t>
      </w:r>
    </w:p>
    <w:p w:rsidR="00D82F39" w:rsidRPr="00D82F39" w:rsidRDefault="00D82F39" w:rsidP="00D82F39">
      <w:pPr>
        <w:ind w:right="-143" w:firstLine="9639"/>
        <w:rPr>
          <w:rFonts w:eastAsia="Times New Roman"/>
          <w:bCs/>
          <w:w w:val="100"/>
        </w:rPr>
      </w:pPr>
      <w:r w:rsidRPr="00D82F39">
        <w:rPr>
          <w:rFonts w:eastAsia="Times New Roman"/>
          <w:bCs/>
          <w:w w:val="100"/>
        </w:rPr>
        <w:t xml:space="preserve">в 2024/2025 учебном году </w:t>
      </w:r>
    </w:p>
    <w:p w:rsidR="00D82F39" w:rsidRPr="00D82F39" w:rsidRDefault="00D82F39" w:rsidP="00D82F39">
      <w:pPr>
        <w:ind w:firstLine="709"/>
        <w:jc w:val="right"/>
        <w:rPr>
          <w:rFonts w:ascii="Calibri" w:hAnsi="Calibri"/>
          <w:b/>
          <w:w w:val="100"/>
          <w:highlight w:val="yellow"/>
        </w:rPr>
      </w:pPr>
    </w:p>
    <w:p w:rsidR="00D25F15" w:rsidRDefault="00D82F39" w:rsidP="00D82F39">
      <w:pPr>
        <w:jc w:val="center"/>
        <w:rPr>
          <w:rFonts w:eastAsia="Times New Roman"/>
          <w:b/>
          <w:color w:val="000000"/>
          <w:w w:val="100"/>
          <w:lang w:eastAsia="en-US"/>
        </w:rPr>
      </w:pPr>
      <w:r w:rsidRPr="00D82F39">
        <w:rPr>
          <w:rFonts w:eastAsia="Times New Roman"/>
          <w:b/>
          <w:color w:val="000000"/>
          <w:w w:val="100"/>
          <w:lang w:eastAsia="en-US"/>
        </w:rPr>
        <w:t xml:space="preserve">Сводная информация об участии </w:t>
      </w:r>
      <w:proofErr w:type="gramStart"/>
      <w:r w:rsidRPr="00D82F39">
        <w:rPr>
          <w:rFonts w:eastAsia="Times New Roman"/>
          <w:b/>
          <w:color w:val="000000"/>
          <w:w w:val="100"/>
          <w:lang w:eastAsia="en-US"/>
        </w:rPr>
        <w:t>обучающихся</w:t>
      </w:r>
      <w:proofErr w:type="gramEnd"/>
      <w:r w:rsidRPr="00D82F39">
        <w:rPr>
          <w:rFonts w:eastAsia="Times New Roman"/>
          <w:b/>
          <w:color w:val="000000"/>
          <w:w w:val="100"/>
          <w:lang w:eastAsia="en-US"/>
        </w:rPr>
        <w:t xml:space="preserve"> </w:t>
      </w:r>
    </w:p>
    <w:p w:rsidR="00D25F15" w:rsidRDefault="00D25F15" w:rsidP="00D82F39">
      <w:pPr>
        <w:jc w:val="center"/>
        <w:rPr>
          <w:rFonts w:eastAsia="Times New Roman"/>
          <w:b/>
          <w:color w:val="000000"/>
          <w:w w:val="100"/>
          <w:lang w:eastAsia="en-US"/>
        </w:rPr>
      </w:pPr>
      <w:r w:rsidRPr="00D25F15">
        <w:rPr>
          <w:rFonts w:eastAsia="Times New Roman"/>
          <w:b/>
          <w:w w:val="100"/>
          <w:lang w:eastAsia="en-US"/>
        </w:rPr>
        <w:t>БОУ города Омска «Средняя общеобразовательная школа №104»</w:t>
      </w:r>
      <w:r>
        <w:rPr>
          <w:rFonts w:eastAsia="Times New Roman"/>
          <w:b/>
          <w:i/>
          <w:w w:val="100"/>
          <w:lang w:eastAsia="en-US"/>
        </w:rPr>
        <w:t xml:space="preserve"> </w:t>
      </w:r>
      <w:r w:rsidR="00D82F39" w:rsidRPr="00D82F39">
        <w:rPr>
          <w:rFonts w:eastAsia="Times New Roman"/>
          <w:w w:val="100"/>
          <w:lang w:eastAsia="en-US"/>
        </w:rPr>
        <w:t>в</w:t>
      </w:r>
      <w:r w:rsidR="00D82F39" w:rsidRPr="00D82F39">
        <w:rPr>
          <w:rFonts w:eastAsia="Times New Roman"/>
          <w:b/>
          <w:color w:val="000000"/>
          <w:w w:val="100"/>
          <w:lang w:eastAsia="en-US"/>
        </w:rPr>
        <w:t xml:space="preserve"> школьном этапе </w:t>
      </w:r>
    </w:p>
    <w:p w:rsidR="00D82F39" w:rsidRPr="00D82F39" w:rsidRDefault="00D82F39" w:rsidP="00D82F39">
      <w:pPr>
        <w:jc w:val="center"/>
        <w:rPr>
          <w:rFonts w:eastAsia="Times New Roman"/>
          <w:b/>
          <w:color w:val="000000"/>
          <w:w w:val="100"/>
          <w:lang w:eastAsia="en-US"/>
        </w:rPr>
      </w:pPr>
      <w:r w:rsidRPr="00D82F39">
        <w:rPr>
          <w:rFonts w:eastAsia="Times New Roman"/>
          <w:b/>
          <w:color w:val="000000"/>
          <w:w w:val="100"/>
          <w:lang w:eastAsia="en-US"/>
        </w:rPr>
        <w:t>всероссийской олимпиады школьников в 2024/2025 учебном году</w:t>
      </w:r>
    </w:p>
    <w:p w:rsidR="00D82F39" w:rsidRPr="00D82F39" w:rsidRDefault="00D82F39" w:rsidP="00D82F39">
      <w:pPr>
        <w:jc w:val="center"/>
        <w:rPr>
          <w:rFonts w:eastAsia="Times New Roman"/>
          <w:b/>
          <w:color w:val="000000"/>
          <w:w w:val="100"/>
          <w:sz w:val="24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8"/>
        <w:gridCol w:w="1275"/>
        <w:gridCol w:w="1560"/>
      </w:tblGrid>
      <w:tr w:rsidR="00D82F39" w:rsidRPr="00D82F39" w:rsidTr="00030C61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1.1. Общая численность обучающихся 1 – 11 классов в общеобразовательной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965</w:t>
            </w:r>
          </w:p>
        </w:tc>
      </w:tr>
      <w:tr w:rsidR="00D82F39" w:rsidRPr="00D82F39" w:rsidTr="00030C61">
        <w:trPr>
          <w:trHeight w:val="422"/>
        </w:trPr>
        <w:tc>
          <w:tcPr>
            <w:tcW w:w="11668" w:type="dxa"/>
            <w:vMerge w:val="restart"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1.2. Численность 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4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148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5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95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6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98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7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106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8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87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9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118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10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17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11 класс</w:t>
            </w:r>
          </w:p>
        </w:tc>
        <w:tc>
          <w:tcPr>
            <w:tcW w:w="1560" w:type="dxa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24</w:t>
            </w:r>
          </w:p>
        </w:tc>
      </w:tr>
      <w:tr w:rsidR="00D82F39" w:rsidRPr="00D82F39" w:rsidTr="00030C61">
        <w:trPr>
          <w:trHeight w:val="418"/>
        </w:trPr>
        <w:tc>
          <w:tcPr>
            <w:tcW w:w="1166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lang w:eastAsia="en-US"/>
              </w:rPr>
              <w:t>693</w:t>
            </w:r>
          </w:p>
        </w:tc>
      </w:tr>
      <w:tr w:rsidR="00D82F39" w:rsidRPr="00D82F39" w:rsidTr="0084304F">
        <w:trPr>
          <w:trHeight w:val="381"/>
        </w:trPr>
        <w:tc>
          <w:tcPr>
            <w:tcW w:w="129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 xml:space="preserve">1.3. Общая численность участников ШЭ ВсОШ </w:t>
            </w:r>
            <w:r w:rsidRPr="00D82F39">
              <w:rPr>
                <w:rFonts w:eastAsia="Times New Roman"/>
                <w:color w:val="000000"/>
                <w:w w:val="100"/>
                <w:vertAlign w:val="superscript"/>
                <w:lang w:eastAsia="en-US"/>
              </w:rPr>
              <w:footnoteReference w:id="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  <w:t>68</w:t>
            </w:r>
          </w:p>
        </w:tc>
      </w:tr>
      <w:tr w:rsidR="00D82F39" w:rsidRPr="00D82F39" w:rsidTr="0084304F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jc w:val="both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1.4. Численность обучающихся 4 – 11 классов, принявших участие в ШЭ ВСОШ (человек*)</w:t>
            </w:r>
            <w:r w:rsidRPr="00D82F39">
              <w:rPr>
                <w:rFonts w:eastAsia="Times New Roman"/>
                <w:color w:val="000000"/>
                <w:w w:val="100"/>
                <w:vertAlign w:val="superscript"/>
                <w:lang w:eastAsia="en-US"/>
              </w:rPr>
              <w:footnoteReference w:id="7"/>
            </w: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2F39" w:rsidRPr="00D82F39" w:rsidRDefault="00D25F15" w:rsidP="00D82F39">
            <w:pPr>
              <w:jc w:val="both"/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  <w:t>48</w:t>
            </w:r>
          </w:p>
        </w:tc>
      </w:tr>
      <w:tr w:rsidR="00D82F39" w:rsidRPr="00D82F39" w:rsidTr="00030C6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jc w:val="both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39" w:rsidRPr="00D82F39" w:rsidRDefault="00030C61" w:rsidP="00D82F39">
            <w:pP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  <w:t>7</w:t>
            </w:r>
          </w:p>
        </w:tc>
      </w:tr>
      <w:tr w:rsidR="00D82F39" w:rsidRPr="00D82F39" w:rsidTr="00030C6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jc w:val="both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2. Численность детей с ограниченными возможностями здоровья, принявших участие в школьном этапе всероссийской олимпиады школьников</w:t>
            </w:r>
            <w:r w:rsidRPr="00D82F39">
              <w:rPr>
                <w:rFonts w:eastAsia="Times New Roman"/>
                <w:color w:val="000000"/>
                <w:w w:val="100"/>
                <w:vertAlign w:val="superscript"/>
                <w:lang w:eastAsia="en-US"/>
              </w:rPr>
              <w:footnoteReference w:id="8"/>
            </w: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  <w:t>0</w:t>
            </w:r>
          </w:p>
        </w:tc>
      </w:tr>
      <w:tr w:rsidR="00D82F39" w:rsidRPr="00D82F39" w:rsidTr="00030C6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jc w:val="both"/>
              <w:rPr>
                <w:rFonts w:eastAsia="Times New Roman"/>
                <w:color w:val="000000"/>
                <w:w w:val="100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lastRenderedPageBreak/>
              <w:t>3. Численность детей, граждан других государств (кроме граждан РФ), принявших участие в школьном этапе всероссийской олимпиады школьников</w:t>
            </w:r>
            <w:r w:rsidRPr="00D82F39">
              <w:rPr>
                <w:rFonts w:eastAsia="Times New Roman"/>
                <w:color w:val="000000"/>
                <w:w w:val="100"/>
                <w:vertAlign w:val="superscript"/>
                <w:lang w:eastAsia="en-US"/>
              </w:rPr>
              <w:footnoteReference w:id="9"/>
            </w: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  <w:t>0</w:t>
            </w:r>
          </w:p>
        </w:tc>
      </w:tr>
      <w:tr w:rsidR="00D82F39" w:rsidRPr="00D82F39" w:rsidTr="00030C61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jc w:val="both"/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</w:pPr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 xml:space="preserve">4. Численность детей, выполнявших задания для </w:t>
            </w:r>
            <w:proofErr w:type="gramStart"/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>более старших</w:t>
            </w:r>
            <w:proofErr w:type="gramEnd"/>
            <w:r w:rsidRPr="00D82F39">
              <w:rPr>
                <w:rFonts w:eastAsia="Times New Roman"/>
                <w:color w:val="000000"/>
                <w:w w:val="100"/>
                <w:lang w:eastAsia="en-US"/>
              </w:rPr>
              <w:t xml:space="preserve">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  <w:lang w:eastAsia="en-US"/>
              </w:rPr>
              <w:t>0</w:t>
            </w:r>
          </w:p>
        </w:tc>
      </w:tr>
    </w:tbl>
    <w:p w:rsidR="00D82F39" w:rsidRPr="00D82F39" w:rsidRDefault="00D82F39" w:rsidP="00D82F39">
      <w:pPr>
        <w:jc w:val="right"/>
        <w:rPr>
          <w:rFonts w:ascii="Calibri" w:hAnsi="Calibri"/>
          <w:b/>
          <w:w w:val="100"/>
          <w:szCs w:val="24"/>
          <w:highlight w:val="yellow"/>
        </w:rPr>
        <w:sectPr w:rsidR="00D82F39" w:rsidRPr="00D82F39" w:rsidSect="00030C61">
          <w:pgSz w:w="16838" w:h="11906" w:orient="landscape" w:code="9"/>
          <w:pgMar w:top="1079" w:right="1178" w:bottom="568" w:left="1276" w:header="709" w:footer="709" w:gutter="0"/>
          <w:cols w:space="708"/>
          <w:docGrid w:linePitch="360"/>
        </w:sectPr>
      </w:pPr>
    </w:p>
    <w:p w:rsidR="00D82F39" w:rsidRPr="00D82F39" w:rsidRDefault="00D82F39" w:rsidP="00D82F39">
      <w:pPr>
        <w:ind w:firstLine="9639"/>
        <w:contextualSpacing/>
        <w:rPr>
          <w:rFonts w:eastAsia="Times New Roman"/>
          <w:w w:val="100"/>
        </w:rPr>
      </w:pPr>
      <w:r w:rsidRPr="00D82F39">
        <w:rPr>
          <w:rFonts w:eastAsia="Times New Roman"/>
          <w:w w:val="100"/>
        </w:rPr>
        <w:lastRenderedPageBreak/>
        <w:t>Приложение № 10.2 к протоколу</w:t>
      </w:r>
    </w:p>
    <w:p w:rsidR="00D82F39" w:rsidRPr="00D82F39" w:rsidRDefault="00D82F39" w:rsidP="00D82F39">
      <w:pPr>
        <w:ind w:firstLine="9639"/>
        <w:contextualSpacing/>
        <w:rPr>
          <w:rFonts w:eastAsia="Times New Roman"/>
          <w:w w:val="100"/>
        </w:rPr>
      </w:pPr>
      <w:r w:rsidRPr="00D82F39">
        <w:rPr>
          <w:rFonts w:eastAsia="Times New Roman"/>
          <w:bCs/>
          <w:w w:val="100"/>
        </w:rPr>
        <w:t xml:space="preserve">заседания жюри школьного этапа </w:t>
      </w:r>
    </w:p>
    <w:p w:rsidR="00D82F39" w:rsidRPr="00D82F39" w:rsidRDefault="00D82F39" w:rsidP="00D82F39">
      <w:pPr>
        <w:ind w:right="-143" w:firstLine="9639"/>
        <w:rPr>
          <w:rFonts w:eastAsia="Times New Roman"/>
          <w:bCs/>
          <w:w w:val="100"/>
        </w:rPr>
      </w:pPr>
      <w:r w:rsidRPr="00D82F39">
        <w:rPr>
          <w:rFonts w:eastAsia="Times New Roman"/>
          <w:bCs/>
          <w:w w:val="100"/>
        </w:rPr>
        <w:t>всероссийской олимпиады школьников</w:t>
      </w:r>
    </w:p>
    <w:p w:rsidR="00D82F39" w:rsidRPr="00D82F39" w:rsidRDefault="00D82F39" w:rsidP="00D82F39">
      <w:pPr>
        <w:ind w:right="-143" w:firstLine="9639"/>
        <w:rPr>
          <w:rFonts w:eastAsia="Times New Roman"/>
          <w:bCs/>
          <w:w w:val="100"/>
        </w:rPr>
      </w:pPr>
      <w:r w:rsidRPr="00D82F39">
        <w:rPr>
          <w:rFonts w:eastAsia="Times New Roman"/>
          <w:bCs/>
          <w:w w:val="100"/>
        </w:rPr>
        <w:t xml:space="preserve">в 2024/2025 учебном году </w:t>
      </w:r>
    </w:p>
    <w:p w:rsidR="00D82F39" w:rsidRPr="00D82F39" w:rsidRDefault="00D82F39" w:rsidP="00D82F39">
      <w:pPr>
        <w:jc w:val="right"/>
        <w:rPr>
          <w:b/>
          <w:w w:val="100"/>
          <w:highlight w:val="yellow"/>
        </w:rPr>
      </w:pPr>
    </w:p>
    <w:p w:rsidR="00D82F39" w:rsidRPr="00D82F39" w:rsidRDefault="00D82F39" w:rsidP="00D82F39">
      <w:pPr>
        <w:ind w:firstLine="709"/>
        <w:jc w:val="both"/>
        <w:rPr>
          <w:bCs/>
          <w:w w:val="100"/>
          <w:highlight w:val="yellow"/>
        </w:rPr>
      </w:pPr>
    </w:p>
    <w:p w:rsidR="00D82F39" w:rsidRPr="00D82F39" w:rsidRDefault="00D82F39" w:rsidP="00D82F39">
      <w:pPr>
        <w:ind w:firstLine="709"/>
        <w:jc w:val="center"/>
        <w:rPr>
          <w:b/>
          <w:bCs/>
          <w:w w:val="100"/>
        </w:rPr>
      </w:pPr>
      <w:r w:rsidRPr="00D82F39">
        <w:rPr>
          <w:b/>
          <w:bCs/>
          <w:w w:val="100"/>
        </w:rPr>
        <w:t xml:space="preserve">Сводная информация об участии обучающихся   </w:t>
      </w:r>
      <w:r w:rsidR="00D25F15" w:rsidRPr="00D25F15">
        <w:rPr>
          <w:rFonts w:eastAsia="Times New Roman"/>
          <w:b/>
          <w:w w:val="100"/>
          <w:lang w:eastAsia="en-US"/>
        </w:rPr>
        <w:t>БОУ города Омска «Средняя общеобразовательная школа №104»</w:t>
      </w:r>
      <w:r w:rsidRPr="00D82F39">
        <w:rPr>
          <w:b/>
          <w:bCs/>
          <w:i/>
          <w:w w:val="100"/>
          <w:lang w:eastAsia="en-US"/>
        </w:rPr>
        <w:t xml:space="preserve"> </w:t>
      </w:r>
      <w:r w:rsidRPr="00D82F39">
        <w:rPr>
          <w:b/>
          <w:bCs/>
          <w:w w:val="100"/>
        </w:rPr>
        <w:t xml:space="preserve">в </w:t>
      </w:r>
      <w:bookmarkStart w:id="0" w:name="_Hlk172556412"/>
      <w:r w:rsidRPr="00D82F39">
        <w:rPr>
          <w:b/>
          <w:bCs/>
          <w:w w:val="100"/>
        </w:rPr>
        <w:t xml:space="preserve">школьном этапе всероссийской олимпиады школьников в 2024/2025 учебном году </w:t>
      </w:r>
      <w:r w:rsidRPr="00D82F39">
        <w:rPr>
          <w:b/>
          <w:bCs/>
          <w:w w:val="100"/>
        </w:rPr>
        <w:br/>
        <w:t>по астрономии, биологии, математике, физике, химии</w:t>
      </w:r>
    </w:p>
    <w:bookmarkEnd w:id="0"/>
    <w:p w:rsidR="00D82F39" w:rsidRPr="00D82F39" w:rsidRDefault="00D82F39" w:rsidP="00D82F39">
      <w:pPr>
        <w:ind w:firstLine="709"/>
        <w:jc w:val="both"/>
        <w:rPr>
          <w:bCs/>
          <w:w w:val="100"/>
          <w:highlight w:val="yellow"/>
        </w:rPr>
      </w:pPr>
      <w:r w:rsidRPr="00D82F39">
        <w:rPr>
          <w:i/>
          <w:w w:val="100"/>
          <w:highlight w:val="yellow"/>
          <w:lang w:eastAsia="en-US"/>
        </w:rPr>
        <w:t xml:space="preserve"> </w:t>
      </w:r>
      <w:r w:rsidRPr="00D82F39">
        <w:rPr>
          <w:w w:val="100"/>
          <w:highlight w:val="yellow"/>
          <w:lang w:eastAsia="en-US"/>
        </w:rPr>
        <w:t xml:space="preserve"> </w:t>
      </w: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3114"/>
        <w:gridCol w:w="2117"/>
        <w:gridCol w:w="1854"/>
        <w:gridCol w:w="1854"/>
        <w:gridCol w:w="1854"/>
        <w:gridCol w:w="2041"/>
        <w:gridCol w:w="2300"/>
      </w:tblGrid>
      <w:tr w:rsidR="00D82F39" w:rsidRPr="00D82F39" w:rsidTr="00030C61">
        <w:tc>
          <w:tcPr>
            <w:tcW w:w="3114" w:type="dxa"/>
          </w:tcPr>
          <w:p w:rsidR="00D82F39" w:rsidRPr="00D82F39" w:rsidRDefault="00D82F39" w:rsidP="00D82F39">
            <w:pPr>
              <w:jc w:val="center"/>
              <w:rPr>
                <w:bCs/>
                <w:w w:val="100"/>
              </w:rPr>
            </w:pPr>
            <w:r w:rsidRPr="00D82F39">
              <w:rPr>
                <w:bCs/>
                <w:w w:val="100"/>
              </w:rPr>
              <w:t>Общеобразовательная организация</w:t>
            </w:r>
          </w:p>
        </w:tc>
        <w:tc>
          <w:tcPr>
            <w:tcW w:w="2117" w:type="dxa"/>
          </w:tcPr>
          <w:p w:rsidR="00D82F39" w:rsidRPr="00D82F39" w:rsidRDefault="00D82F39" w:rsidP="00D82F39">
            <w:pPr>
              <w:jc w:val="center"/>
              <w:rPr>
                <w:bCs/>
                <w:w w:val="100"/>
              </w:rPr>
            </w:pPr>
            <w:proofErr w:type="spellStart"/>
            <w:proofErr w:type="gramStart"/>
            <w:r w:rsidRPr="00D82F39">
              <w:rPr>
                <w:bCs/>
                <w:w w:val="100"/>
              </w:rPr>
              <w:t>Общеобразова</w:t>
            </w:r>
            <w:proofErr w:type="spellEnd"/>
            <w:r w:rsidRPr="00D82F39">
              <w:rPr>
                <w:bCs/>
                <w:w w:val="100"/>
              </w:rPr>
              <w:t>-тельный</w:t>
            </w:r>
            <w:proofErr w:type="gramEnd"/>
            <w:r w:rsidRPr="00D82F39">
              <w:rPr>
                <w:bCs/>
                <w:w w:val="100"/>
              </w:rPr>
              <w:t xml:space="preserve"> предмет</w:t>
            </w: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center"/>
              <w:rPr>
                <w:bCs/>
                <w:w w:val="100"/>
              </w:rPr>
            </w:pPr>
            <w:r w:rsidRPr="00D82F39">
              <w:rPr>
                <w:rFonts w:eastAsia="Times New Roman"/>
                <w:bCs/>
                <w:w w:val="100"/>
              </w:rPr>
              <w:t xml:space="preserve">Количество школ, принявших участие ТОЛЬКО </w:t>
            </w:r>
            <w:r w:rsidRPr="00D82F39">
              <w:rPr>
                <w:rFonts w:eastAsia="Times New Roman"/>
                <w:bCs/>
                <w:w w:val="100"/>
              </w:rPr>
              <w:br/>
              <w:t xml:space="preserve">в очном формате </w:t>
            </w:r>
            <w:r w:rsidRPr="00D82F39">
              <w:rPr>
                <w:rFonts w:eastAsia="Times New Roman"/>
                <w:bCs/>
                <w:w w:val="100"/>
              </w:rPr>
              <w:br/>
              <w:t>(на бумажной версии)</w:t>
            </w: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center"/>
              <w:rPr>
                <w:bCs/>
                <w:w w:val="100"/>
              </w:rPr>
            </w:pPr>
            <w:proofErr w:type="gramStart"/>
            <w:r w:rsidRPr="00D82F39">
              <w:rPr>
                <w:rFonts w:eastAsia="Times New Roman"/>
                <w:bCs/>
                <w:w w:val="100"/>
              </w:rPr>
              <w:t xml:space="preserve">Количество школ, принявших участие ТОЛЬКО в </w:t>
            </w:r>
            <w:proofErr w:type="spellStart"/>
            <w:r w:rsidRPr="00D82F39">
              <w:rPr>
                <w:rFonts w:eastAsia="Times New Roman"/>
                <w:bCs/>
                <w:w w:val="100"/>
              </w:rPr>
              <w:t>дистанцион</w:t>
            </w:r>
            <w:proofErr w:type="spellEnd"/>
            <w:r w:rsidRPr="00D82F39">
              <w:rPr>
                <w:rFonts w:eastAsia="Times New Roman"/>
                <w:bCs/>
                <w:w w:val="100"/>
              </w:rPr>
              <w:t>-ном формате (на платформе «Сириус.</w:t>
            </w:r>
            <w:proofErr w:type="gramEnd"/>
            <w:r w:rsidRPr="00D82F39">
              <w:rPr>
                <w:rFonts w:eastAsia="Times New Roman"/>
                <w:bCs/>
                <w:w w:val="100"/>
              </w:rPr>
              <w:t xml:space="preserve"> </w:t>
            </w:r>
            <w:proofErr w:type="gramStart"/>
            <w:r w:rsidRPr="00D82F39">
              <w:rPr>
                <w:rFonts w:eastAsia="Times New Roman"/>
                <w:bCs/>
                <w:w w:val="100"/>
              </w:rPr>
              <w:t>Курсы»)</w:t>
            </w:r>
            <w:proofErr w:type="gramEnd"/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center"/>
              <w:rPr>
                <w:bCs/>
                <w:w w:val="100"/>
              </w:rPr>
            </w:pPr>
            <w:r w:rsidRPr="00D82F39">
              <w:rPr>
                <w:rFonts w:eastAsia="Times New Roman"/>
                <w:bCs/>
                <w:w w:val="100"/>
              </w:rPr>
              <w:t xml:space="preserve">Количество школ, принявших участие </w:t>
            </w:r>
            <w:r w:rsidRPr="00D82F39">
              <w:rPr>
                <w:rFonts w:eastAsia="Times New Roman"/>
                <w:bCs/>
                <w:w w:val="100"/>
              </w:rPr>
              <w:br/>
              <w:t>и в очном формате, и в дистанционном формате</w:t>
            </w:r>
          </w:p>
        </w:tc>
        <w:tc>
          <w:tcPr>
            <w:tcW w:w="2041" w:type="dxa"/>
          </w:tcPr>
          <w:p w:rsidR="00D82F39" w:rsidRPr="00D82F39" w:rsidRDefault="00D82F39" w:rsidP="00D82F39">
            <w:pPr>
              <w:jc w:val="center"/>
              <w:rPr>
                <w:bCs/>
                <w:w w:val="100"/>
              </w:rPr>
            </w:pPr>
            <w:r w:rsidRPr="00D82F39">
              <w:rPr>
                <w:rFonts w:eastAsia="Times New Roman"/>
                <w:bCs/>
                <w:w w:val="100"/>
              </w:rPr>
              <w:t xml:space="preserve">Количество </w:t>
            </w:r>
            <w:proofErr w:type="gramStart"/>
            <w:r w:rsidRPr="00D82F39">
              <w:rPr>
                <w:rFonts w:eastAsia="Times New Roman"/>
                <w:bCs/>
                <w:w w:val="100"/>
              </w:rPr>
              <w:t>обучающихся</w:t>
            </w:r>
            <w:proofErr w:type="gramEnd"/>
            <w:r w:rsidRPr="00D82F39">
              <w:rPr>
                <w:rFonts w:eastAsia="Times New Roman"/>
                <w:bCs/>
                <w:w w:val="100"/>
              </w:rPr>
              <w:t xml:space="preserve">, принявших </w:t>
            </w:r>
            <w:r w:rsidRPr="00D82F39">
              <w:rPr>
                <w:rFonts w:eastAsia="Times New Roman"/>
                <w:bCs/>
                <w:w w:val="100"/>
              </w:rPr>
              <w:br/>
              <w:t>в очном формате</w:t>
            </w:r>
          </w:p>
        </w:tc>
        <w:tc>
          <w:tcPr>
            <w:tcW w:w="2300" w:type="dxa"/>
          </w:tcPr>
          <w:p w:rsidR="00D82F39" w:rsidRPr="00D82F39" w:rsidRDefault="00D82F39" w:rsidP="00D82F39">
            <w:pPr>
              <w:jc w:val="center"/>
              <w:rPr>
                <w:bCs/>
                <w:w w:val="100"/>
              </w:rPr>
            </w:pPr>
            <w:r w:rsidRPr="00D82F39">
              <w:rPr>
                <w:rFonts w:eastAsia="Times New Roman"/>
                <w:bCs/>
                <w:w w:val="100"/>
              </w:rPr>
              <w:t xml:space="preserve">Количество </w:t>
            </w:r>
            <w:proofErr w:type="gramStart"/>
            <w:r w:rsidRPr="00D82F39">
              <w:rPr>
                <w:rFonts w:eastAsia="Times New Roman"/>
                <w:bCs/>
                <w:w w:val="100"/>
              </w:rPr>
              <w:t>обучающихся</w:t>
            </w:r>
            <w:proofErr w:type="gramEnd"/>
            <w:r w:rsidRPr="00D82F39">
              <w:rPr>
                <w:rFonts w:eastAsia="Times New Roman"/>
                <w:bCs/>
                <w:w w:val="100"/>
              </w:rPr>
              <w:t xml:space="preserve">, принявших </w:t>
            </w:r>
            <w:r w:rsidRPr="00D82F39">
              <w:rPr>
                <w:rFonts w:eastAsia="Times New Roman"/>
                <w:bCs/>
                <w:w w:val="100"/>
              </w:rPr>
              <w:br/>
              <w:t>в дистанционном формате</w:t>
            </w:r>
          </w:p>
        </w:tc>
      </w:tr>
      <w:tr w:rsidR="00D82F39" w:rsidRPr="00D82F39" w:rsidTr="00030C61">
        <w:tc>
          <w:tcPr>
            <w:tcW w:w="3114" w:type="dxa"/>
          </w:tcPr>
          <w:p w:rsidR="00D82F39" w:rsidRPr="00D82F39" w:rsidRDefault="00D25F15" w:rsidP="00D82F39">
            <w:pPr>
              <w:jc w:val="both"/>
              <w:rPr>
                <w:rFonts w:eastAsia="Times New Roman"/>
                <w:bCs/>
                <w:w w:val="100"/>
                <w:highlight w:val="yellow"/>
              </w:rPr>
            </w:pPr>
            <w:r w:rsidRPr="00D25F15">
              <w:rPr>
                <w:rFonts w:eastAsia="Times New Roman"/>
                <w:w w:val="100"/>
              </w:rPr>
              <w:t>БОУ города Омска «Средняя общеобразовательная школа №104»</w:t>
            </w:r>
          </w:p>
        </w:tc>
        <w:tc>
          <w:tcPr>
            <w:tcW w:w="2117" w:type="dxa"/>
          </w:tcPr>
          <w:p w:rsidR="00D82F39" w:rsidRPr="00D82F39" w:rsidRDefault="00D82F39" w:rsidP="00D82F39">
            <w:pPr>
              <w:jc w:val="both"/>
              <w:rPr>
                <w:bCs/>
                <w:w w:val="100"/>
              </w:rPr>
            </w:pPr>
            <w:r w:rsidRPr="00D82F39">
              <w:rPr>
                <w:rFonts w:eastAsia="Times New Roman"/>
                <w:w w:val="100"/>
              </w:rPr>
              <w:t>Астрономия</w:t>
            </w: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2041" w:type="dxa"/>
          </w:tcPr>
          <w:p w:rsidR="00D82F39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0</w:t>
            </w:r>
          </w:p>
        </w:tc>
        <w:tc>
          <w:tcPr>
            <w:tcW w:w="2300" w:type="dxa"/>
          </w:tcPr>
          <w:p w:rsidR="00D82F39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0</w:t>
            </w:r>
          </w:p>
        </w:tc>
      </w:tr>
      <w:tr w:rsidR="00D25F15" w:rsidRPr="00D82F39" w:rsidTr="00030C61">
        <w:tc>
          <w:tcPr>
            <w:tcW w:w="3114" w:type="dxa"/>
          </w:tcPr>
          <w:p w:rsidR="00D25F15" w:rsidRDefault="00D25F15">
            <w:r w:rsidRPr="00592A3C">
              <w:rPr>
                <w:rFonts w:eastAsia="Times New Roman"/>
                <w:w w:val="100"/>
              </w:rPr>
              <w:t>БОУ города Омска «Средняя общеобразовательная школа №104»</w:t>
            </w:r>
          </w:p>
        </w:tc>
        <w:tc>
          <w:tcPr>
            <w:tcW w:w="2117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</w:rPr>
            </w:pPr>
            <w:r w:rsidRPr="00D82F39">
              <w:rPr>
                <w:rFonts w:eastAsia="Times New Roman"/>
                <w:w w:val="100"/>
              </w:rPr>
              <w:t>Биология</w:t>
            </w: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2041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0</w:t>
            </w:r>
          </w:p>
        </w:tc>
        <w:tc>
          <w:tcPr>
            <w:tcW w:w="2300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3</w:t>
            </w:r>
          </w:p>
        </w:tc>
      </w:tr>
      <w:tr w:rsidR="00D25F15" w:rsidRPr="00D82F39" w:rsidTr="00030C61">
        <w:tc>
          <w:tcPr>
            <w:tcW w:w="3114" w:type="dxa"/>
          </w:tcPr>
          <w:p w:rsidR="00D25F15" w:rsidRDefault="00D25F15">
            <w:r w:rsidRPr="00592A3C">
              <w:rPr>
                <w:rFonts w:eastAsia="Times New Roman"/>
                <w:w w:val="100"/>
              </w:rPr>
              <w:t xml:space="preserve">БОУ города Омска «Средняя </w:t>
            </w:r>
            <w:r w:rsidRPr="00592A3C">
              <w:rPr>
                <w:rFonts w:eastAsia="Times New Roman"/>
                <w:w w:val="100"/>
              </w:rPr>
              <w:lastRenderedPageBreak/>
              <w:t>общеобразовательная школа №104»</w:t>
            </w:r>
          </w:p>
        </w:tc>
        <w:tc>
          <w:tcPr>
            <w:tcW w:w="2117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</w:rPr>
            </w:pPr>
            <w:r w:rsidRPr="00D82F39">
              <w:rPr>
                <w:rFonts w:eastAsia="Times New Roman"/>
                <w:w w:val="100"/>
              </w:rPr>
              <w:lastRenderedPageBreak/>
              <w:t>Математика</w:t>
            </w: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2041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0</w:t>
            </w:r>
          </w:p>
        </w:tc>
        <w:tc>
          <w:tcPr>
            <w:tcW w:w="2300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23</w:t>
            </w:r>
          </w:p>
        </w:tc>
      </w:tr>
      <w:tr w:rsidR="00D25F15" w:rsidRPr="00D82F39" w:rsidTr="00030C61">
        <w:tc>
          <w:tcPr>
            <w:tcW w:w="3114" w:type="dxa"/>
          </w:tcPr>
          <w:p w:rsidR="00D25F15" w:rsidRDefault="00D25F15">
            <w:r w:rsidRPr="00592A3C">
              <w:rPr>
                <w:rFonts w:eastAsia="Times New Roman"/>
                <w:w w:val="100"/>
              </w:rPr>
              <w:lastRenderedPageBreak/>
              <w:t>БОУ города Омска «Средняя общеобразовательная школа №104»</w:t>
            </w:r>
          </w:p>
        </w:tc>
        <w:tc>
          <w:tcPr>
            <w:tcW w:w="2117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</w:rPr>
            </w:pPr>
            <w:r w:rsidRPr="00D82F39">
              <w:rPr>
                <w:rFonts w:eastAsia="Times New Roman"/>
                <w:w w:val="100"/>
              </w:rPr>
              <w:t>Физика</w:t>
            </w: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2041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0</w:t>
            </w:r>
          </w:p>
        </w:tc>
        <w:tc>
          <w:tcPr>
            <w:tcW w:w="2300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3</w:t>
            </w:r>
          </w:p>
        </w:tc>
      </w:tr>
      <w:tr w:rsidR="00D25F15" w:rsidRPr="00D82F39" w:rsidTr="00030C61">
        <w:tc>
          <w:tcPr>
            <w:tcW w:w="3114" w:type="dxa"/>
          </w:tcPr>
          <w:p w:rsidR="00D25F15" w:rsidRDefault="00D25F15">
            <w:r w:rsidRPr="00592A3C">
              <w:rPr>
                <w:rFonts w:eastAsia="Times New Roman"/>
                <w:w w:val="100"/>
              </w:rPr>
              <w:t>БОУ города Омска «Средняя общеобразовательная школа №104»</w:t>
            </w:r>
          </w:p>
        </w:tc>
        <w:tc>
          <w:tcPr>
            <w:tcW w:w="2117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</w:rPr>
            </w:pPr>
            <w:r w:rsidRPr="00D82F39">
              <w:rPr>
                <w:rFonts w:eastAsia="Times New Roman"/>
                <w:w w:val="100"/>
              </w:rPr>
              <w:t>Химия</w:t>
            </w: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2041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0</w:t>
            </w:r>
          </w:p>
        </w:tc>
        <w:tc>
          <w:tcPr>
            <w:tcW w:w="2300" w:type="dxa"/>
          </w:tcPr>
          <w:p w:rsidR="00D25F15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3</w:t>
            </w:r>
          </w:p>
        </w:tc>
      </w:tr>
      <w:tr w:rsidR="00D82F39" w:rsidRPr="00D82F39" w:rsidTr="00030C61">
        <w:tc>
          <w:tcPr>
            <w:tcW w:w="3114" w:type="dxa"/>
          </w:tcPr>
          <w:p w:rsidR="00D82F39" w:rsidRPr="00D82F39" w:rsidRDefault="00D82F39" w:rsidP="00D82F39">
            <w:pPr>
              <w:jc w:val="both"/>
              <w:rPr>
                <w:rFonts w:eastAsia="Times New Roman"/>
                <w:b/>
                <w:bCs/>
                <w:w w:val="100"/>
                <w:highlight w:val="yellow"/>
              </w:rPr>
            </w:pPr>
          </w:p>
        </w:tc>
        <w:tc>
          <w:tcPr>
            <w:tcW w:w="2117" w:type="dxa"/>
          </w:tcPr>
          <w:p w:rsidR="00D82F39" w:rsidRPr="00D82F39" w:rsidRDefault="00D82F39" w:rsidP="00D82F39">
            <w:pPr>
              <w:jc w:val="both"/>
              <w:rPr>
                <w:rFonts w:eastAsia="Times New Roman"/>
                <w:w w:val="100"/>
              </w:rPr>
            </w:pPr>
            <w:r w:rsidRPr="00D82F39">
              <w:rPr>
                <w:rFonts w:eastAsia="Times New Roman"/>
                <w:w w:val="100"/>
              </w:rPr>
              <w:t>Итого</w:t>
            </w: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1854" w:type="dxa"/>
          </w:tcPr>
          <w:p w:rsidR="00D82F39" w:rsidRPr="00D82F39" w:rsidRDefault="00D82F39" w:rsidP="00D82F39">
            <w:pPr>
              <w:jc w:val="both"/>
              <w:rPr>
                <w:bCs/>
                <w:w w:val="100"/>
                <w:highlight w:val="yellow"/>
              </w:rPr>
            </w:pPr>
          </w:p>
        </w:tc>
        <w:tc>
          <w:tcPr>
            <w:tcW w:w="2041" w:type="dxa"/>
          </w:tcPr>
          <w:p w:rsidR="00D82F39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0</w:t>
            </w:r>
          </w:p>
        </w:tc>
        <w:tc>
          <w:tcPr>
            <w:tcW w:w="2300" w:type="dxa"/>
          </w:tcPr>
          <w:p w:rsidR="00D82F39" w:rsidRPr="00D82F39" w:rsidRDefault="00D25F15" w:rsidP="00D82F39">
            <w:pPr>
              <w:jc w:val="both"/>
              <w:rPr>
                <w:bCs/>
                <w:w w:val="100"/>
                <w:highlight w:val="yellow"/>
              </w:rPr>
            </w:pPr>
            <w:r>
              <w:rPr>
                <w:bCs/>
                <w:w w:val="100"/>
                <w:highlight w:val="yellow"/>
              </w:rPr>
              <w:t>32</w:t>
            </w:r>
          </w:p>
        </w:tc>
      </w:tr>
    </w:tbl>
    <w:p w:rsidR="00D82F39" w:rsidRPr="00D82F39" w:rsidRDefault="00D82F39" w:rsidP="00D82F39">
      <w:pPr>
        <w:ind w:firstLine="709"/>
        <w:jc w:val="both"/>
        <w:rPr>
          <w:bCs/>
          <w:w w:val="100"/>
          <w:highlight w:val="yellow"/>
        </w:rPr>
      </w:pPr>
    </w:p>
    <w:p w:rsidR="00D82F39" w:rsidRPr="00D82F39" w:rsidRDefault="00D82F39" w:rsidP="00D82F39">
      <w:pPr>
        <w:ind w:firstLine="709"/>
        <w:jc w:val="both"/>
        <w:rPr>
          <w:bCs/>
          <w:w w:val="100"/>
          <w:highlight w:val="yellow"/>
        </w:rPr>
      </w:pPr>
    </w:p>
    <w:p w:rsidR="00D82F39" w:rsidRPr="00D82F39" w:rsidRDefault="00D82F39" w:rsidP="00D82F39">
      <w:pPr>
        <w:rPr>
          <w:rFonts w:ascii="Calibri" w:hAnsi="Calibri"/>
          <w:b/>
          <w:w w:val="100"/>
          <w:szCs w:val="24"/>
          <w:highlight w:val="yellow"/>
        </w:rPr>
      </w:pPr>
    </w:p>
    <w:p w:rsidR="00D82F39" w:rsidRPr="00D82F39" w:rsidRDefault="00D82F39" w:rsidP="00D82F39">
      <w:pPr>
        <w:jc w:val="right"/>
        <w:rPr>
          <w:rFonts w:ascii="Calibri" w:hAnsi="Calibri"/>
          <w:b/>
          <w:w w:val="100"/>
          <w:szCs w:val="24"/>
          <w:highlight w:val="yellow"/>
        </w:rPr>
        <w:sectPr w:rsidR="00D82F39" w:rsidRPr="00D82F39" w:rsidSect="00030C61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D82F39" w:rsidRPr="00D82F39" w:rsidRDefault="00D82F39" w:rsidP="00D82F39">
      <w:pPr>
        <w:ind w:firstLine="9639"/>
        <w:contextualSpacing/>
        <w:rPr>
          <w:rFonts w:eastAsia="Times New Roman"/>
          <w:w w:val="100"/>
        </w:rPr>
      </w:pPr>
      <w:r w:rsidRPr="00D82F39">
        <w:rPr>
          <w:rFonts w:eastAsia="Times New Roman"/>
          <w:w w:val="100"/>
        </w:rPr>
        <w:lastRenderedPageBreak/>
        <w:t>Приложение № 10.3 к протоколу</w:t>
      </w:r>
    </w:p>
    <w:p w:rsidR="00D82F39" w:rsidRPr="00D82F39" w:rsidRDefault="00D82F39" w:rsidP="00D82F39">
      <w:pPr>
        <w:ind w:firstLine="9639"/>
        <w:contextualSpacing/>
        <w:rPr>
          <w:rFonts w:eastAsia="Times New Roman"/>
          <w:w w:val="100"/>
        </w:rPr>
      </w:pPr>
      <w:r w:rsidRPr="00D82F39">
        <w:rPr>
          <w:rFonts w:eastAsia="Times New Roman"/>
          <w:bCs/>
          <w:w w:val="100"/>
        </w:rPr>
        <w:t xml:space="preserve">заседания жюри школьного этапа </w:t>
      </w:r>
    </w:p>
    <w:p w:rsidR="00D82F39" w:rsidRPr="00D82F39" w:rsidRDefault="00D82F39" w:rsidP="00D82F39">
      <w:pPr>
        <w:ind w:right="-143" w:firstLine="9639"/>
        <w:rPr>
          <w:rFonts w:eastAsia="Times New Roman"/>
          <w:bCs/>
          <w:w w:val="100"/>
        </w:rPr>
      </w:pPr>
      <w:r w:rsidRPr="00D82F39">
        <w:rPr>
          <w:rFonts w:eastAsia="Times New Roman"/>
          <w:bCs/>
          <w:w w:val="100"/>
        </w:rPr>
        <w:t>всероссийской олимпиады школьников</w:t>
      </w:r>
    </w:p>
    <w:p w:rsidR="00D82F39" w:rsidRPr="00D82F39" w:rsidRDefault="00D82F39" w:rsidP="00D82F39">
      <w:pPr>
        <w:ind w:right="-143" w:firstLine="9639"/>
        <w:rPr>
          <w:rFonts w:eastAsia="Times New Roman"/>
          <w:bCs/>
          <w:w w:val="100"/>
        </w:rPr>
      </w:pPr>
      <w:r w:rsidRPr="00D82F39">
        <w:rPr>
          <w:rFonts w:eastAsia="Times New Roman"/>
          <w:bCs/>
          <w:w w:val="100"/>
        </w:rPr>
        <w:t xml:space="preserve">в 2024/2025 учебном году </w:t>
      </w:r>
    </w:p>
    <w:p w:rsidR="00D82F39" w:rsidRPr="00D82F39" w:rsidRDefault="00D82F39" w:rsidP="00D82F39">
      <w:pPr>
        <w:jc w:val="both"/>
        <w:rPr>
          <w:w w:val="100"/>
          <w:highlight w:val="yellow"/>
        </w:rPr>
      </w:pPr>
    </w:p>
    <w:p w:rsidR="00D82F39" w:rsidRPr="00D82F39" w:rsidRDefault="00D82F39" w:rsidP="00D82F39">
      <w:pPr>
        <w:jc w:val="center"/>
        <w:rPr>
          <w:rFonts w:eastAsia="Times New Roman"/>
          <w:b/>
          <w:bCs/>
          <w:w w:val="100"/>
          <w:highlight w:val="yellow"/>
        </w:rPr>
      </w:pPr>
      <w:r w:rsidRPr="00D82F39">
        <w:rPr>
          <w:rFonts w:eastAsia="Times New Roman"/>
          <w:b/>
          <w:w w:val="100"/>
        </w:rPr>
        <w:t>Информация о результатах школьного этапа всероссийской олимпиады школьников в 2</w:t>
      </w:r>
      <w:r w:rsidRPr="00D82F39">
        <w:rPr>
          <w:rFonts w:eastAsia="Times New Roman"/>
          <w:b/>
          <w:color w:val="000000"/>
          <w:w w:val="100"/>
          <w:lang w:eastAsia="en-US"/>
        </w:rPr>
        <w:t xml:space="preserve">024/2025 учебном году </w:t>
      </w:r>
      <w:r w:rsidRPr="00D82F39">
        <w:rPr>
          <w:rFonts w:eastAsia="Times New Roman"/>
          <w:b/>
          <w:color w:val="000000"/>
          <w:w w:val="100"/>
          <w:lang w:eastAsia="en-US"/>
        </w:rPr>
        <w:br/>
        <w:t xml:space="preserve">в </w:t>
      </w:r>
      <w:r w:rsidR="00D25F15" w:rsidRPr="00D25F15">
        <w:rPr>
          <w:rFonts w:eastAsia="Times New Roman"/>
          <w:b/>
          <w:w w:val="100"/>
          <w:lang w:eastAsia="en-US"/>
        </w:rPr>
        <w:t>БОУ города Омска «Средняя общеобразовательная школа №104»</w:t>
      </w:r>
    </w:p>
    <w:tbl>
      <w:tblPr>
        <w:tblW w:w="157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D82F39" w:rsidRPr="00D82F39" w:rsidTr="00030C61">
        <w:trPr>
          <w:trHeight w:val="311"/>
        </w:trPr>
        <w:tc>
          <w:tcPr>
            <w:tcW w:w="2269" w:type="dxa"/>
            <w:vMerge w:val="restart"/>
            <w:shd w:val="clear" w:color="auto" w:fill="auto"/>
            <w:hideMark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bookmarkStart w:id="1" w:name="_Hlk117006608"/>
            <w:r w:rsidRPr="00D82F39">
              <w:rPr>
                <w:rFonts w:eastAsia="Times New Roman"/>
                <w:b/>
                <w:color w:val="000000"/>
                <w:w w:val="100"/>
              </w:rPr>
              <w:t>Предмет</w:t>
            </w:r>
          </w:p>
        </w:tc>
        <w:tc>
          <w:tcPr>
            <w:tcW w:w="4649" w:type="dxa"/>
            <w:gridSpan w:val="8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из них: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proofErr w:type="spellStart"/>
            <w:proofErr w:type="gramStart"/>
            <w:r w:rsidRPr="00D82F39">
              <w:rPr>
                <w:rFonts w:eastAsia="Times New Roman"/>
                <w:b/>
                <w:color w:val="000000"/>
                <w:w w:val="100"/>
              </w:rPr>
              <w:t>Эффектив-ность</w:t>
            </w:r>
            <w:proofErr w:type="spellEnd"/>
            <w:proofErr w:type="gramEnd"/>
            <w:r w:rsidRPr="00D82F39">
              <w:rPr>
                <w:rFonts w:eastAsia="Times New Roman"/>
                <w:b/>
                <w:color w:val="000000"/>
                <w:w w:val="100"/>
              </w:rPr>
              <w:t xml:space="preserve"> участия, %</w:t>
            </w:r>
          </w:p>
        </w:tc>
      </w:tr>
      <w:tr w:rsidR="00D82F39" w:rsidRPr="00D82F39" w:rsidTr="00030C61">
        <w:trPr>
          <w:trHeight w:val="460"/>
        </w:trPr>
        <w:tc>
          <w:tcPr>
            <w:tcW w:w="2269" w:type="dxa"/>
            <w:vMerge/>
            <w:shd w:val="clear" w:color="auto" w:fill="auto"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b/>
                <w:color w:val="000000"/>
                <w:w w:val="10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4</w:t>
            </w:r>
          </w:p>
        </w:tc>
        <w:tc>
          <w:tcPr>
            <w:tcW w:w="567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5</w:t>
            </w:r>
          </w:p>
        </w:tc>
        <w:tc>
          <w:tcPr>
            <w:tcW w:w="567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6</w:t>
            </w:r>
          </w:p>
        </w:tc>
        <w:tc>
          <w:tcPr>
            <w:tcW w:w="567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7</w:t>
            </w:r>
          </w:p>
        </w:tc>
        <w:tc>
          <w:tcPr>
            <w:tcW w:w="567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8</w:t>
            </w:r>
          </w:p>
        </w:tc>
        <w:tc>
          <w:tcPr>
            <w:tcW w:w="567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9</w:t>
            </w:r>
          </w:p>
        </w:tc>
        <w:tc>
          <w:tcPr>
            <w:tcW w:w="709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10</w:t>
            </w:r>
          </w:p>
        </w:tc>
        <w:tc>
          <w:tcPr>
            <w:tcW w:w="538" w:type="dxa"/>
            <w:vAlign w:val="center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11</w:t>
            </w:r>
          </w:p>
        </w:tc>
        <w:tc>
          <w:tcPr>
            <w:tcW w:w="1730" w:type="dxa"/>
            <w:vMerge/>
            <w:shd w:val="clear" w:color="auto" w:fill="auto"/>
            <w:hideMark/>
          </w:tcPr>
          <w:p w:rsidR="00D82F39" w:rsidRPr="00D82F39" w:rsidRDefault="00D82F39" w:rsidP="00D82F39">
            <w:pPr>
              <w:rPr>
                <w:rFonts w:eastAsia="Times New Roman"/>
                <w:b/>
                <w:color w:val="000000"/>
                <w:w w:val="100"/>
              </w:rPr>
            </w:pPr>
          </w:p>
        </w:tc>
        <w:tc>
          <w:tcPr>
            <w:tcW w:w="1134" w:type="dxa"/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proofErr w:type="spellStart"/>
            <w:proofErr w:type="gramStart"/>
            <w:r w:rsidRPr="00D82F39">
              <w:rPr>
                <w:rFonts w:eastAsia="Times New Roman"/>
                <w:b/>
                <w:color w:val="000000"/>
                <w:w w:val="100"/>
              </w:rPr>
              <w:t>участ-ников</w:t>
            </w:r>
            <w:proofErr w:type="spellEnd"/>
            <w:proofErr w:type="gramEnd"/>
          </w:p>
        </w:tc>
        <w:tc>
          <w:tcPr>
            <w:tcW w:w="1105" w:type="dxa"/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proofErr w:type="gramStart"/>
            <w:r w:rsidRPr="00D82F39">
              <w:rPr>
                <w:rFonts w:eastAsia="Times New Roman"/>
                <w:b/>
                <w:color w:val="000000"/>
                <w:w w:val="100"/>
              </w:rPr>
              <w:t>призе-ров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r w:rsidRPr="00D82F39">
              <w:rPr>
                <w:rFonts w:eastAsia="Times New Roman"/>
                <w:b/>
                <w:color w:val="000000"/>
                <w:w w:val="100"/>
              </w:rPr>
              <w:t>победи-</w:t>
            </w:r>
          </w:p>
          <w:p w:rsidR="00D82F39" w:rsidRPr="00D82F39" w:rsidRDefault="00D82F39" w:rsidP="00D82F39">
            <w:pPr>
              <w:jc w:val="center"/>
              <w:rPr>
                <w:rFonts w:eastAsia="Times New Roman"/>
                <w:b/>
                <w:color w:val="000000"/>
                <w:w w:val="100"/>
              </w:rPr>
            </w:pPr>
            <w:proofErr w:type="spellStart"/>
            <w:r w:rsidRPr="00D82F39">
              <w:rPr>
                <w:rFonts w:eastAsia="Times New Roman"/>
                <w:b/>
                <w:color w:val="000000"/>
                <w:w w:val="100"/>
              </w:rPr>
              <w:t>телей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hideMark/>
          </w:tcPr>
          <w:p w:rsidR="00D82F39" w:rsidRPr="00D82F39" w:rsidRDefault="00D82F39" w:rsidP="00D82F39">
            <w:pPr>
              <w:rPr>
                <w:rFonts w:eastAsia="Times New Roman"/>
                <w:b/>
                <w:color w:val="000000"/>
                <w:w w:val="100"/>
                <w:highlight w:val="yellow"/>
              </w:rPr>
            </w:pPr>
          </w:p>
        </w:tc>
        <w:tc>
          <w:tcPr>
            <w:tcW w:w="1701" w:type="dxa"/>
            <w:vMerge/>
          </w:tcPr>
          <w:p w:rsidR="00D82F39" w:rsidRPr="00D82F39" w:rsidRDefault="00D82F39" w:rsidP="00D82F39">
            <w:pPr>
              <w:rPr>
                <w:rFonts w:eastAsia="Times New Roman"/>
                <w:b/>
                <w:color w:val="000000"/>
                <w:w w:val="100"/>
                <w:highlight w:val="yellow"/>
              </w:rPr>
            </w:pPr>
          </w:p>
        </w:tc>
      </w:tr>
      <w:tr w:rsidR="00D82F39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Английский язык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424852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24852" w:rsidRPr="00D82F39" w:rsidRDefault="00424852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Астрономия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D82F39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Биология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1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1701" w:type="dxa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100</w:t>
            </w:r>
          </w:p>
        </w:tc>
      </w:tr>
      <w:tr w:rsidR="00D82F39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География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5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</w:t>
            </w:r>
          </w:p>
        </w:tc>
        <w:tc>
          <w:tcPr>
            <w:tcW w:w="1701" w:type="dxa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40</w:t>
            </w:r>
          </w:p>
        </w:tc>
      </w:tr>
      <w:tr w:rsidR="00D25F15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25F15" w:rsidRPr="00D82F39" w:rsidRDefault="00D25F15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Информатика</w:t>
            </w:r>
          </w:p>
        </w:tc>
        <w:tc>
          <w:tcPr>
            <w:tcW w:w="567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D25F15" w:rsidRPr="00D82F39" w:rsidRDefault="00D25F15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D25F15" w:rsidRPr="00D82F39" w:rsidRDefault="00D25F15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25F15" w:rsidRPr="00D82F39" w:rsidRDefault="00D25F15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25F15" w:rsidRPr="00D82F39" w:rsidRDefault="00D25F15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25F15" w:rsidRPr="00D82F39" w:rsidRDefault="00D25F15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25F15" w:rsidRPr="00D82F39" w:rsidRDefault="00D25F15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D25F15" w:rsidRPr="00D82F39" w:rsidRDefault="00D25F15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424852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24852" w:rsidRPr="00D82F39" w:rsidRDefault="00424852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424852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24852" w:rsidRPr="00D82F39" w:rsidRDefault="00424852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Испанский язык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424852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24852" w:rsidRPr="00D82F39" w:rsidRDefault="00424852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История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424852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24852" w:rsidRPr="00D82F39" w:rsidRDefault="00424852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Китайский язык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D82F39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Литература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1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709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5</w:t>
            </w:r>
          </w:p>
        </w:tc>
        <w:tc>
          <w:tcPr>
            <w:tcW w:w="1701" w:type="dxa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55</w:t>
            </w:r>
          </w:p>
        </w:tc>
      </w:tr>
      <w:tr w:rsidR="00D82F39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Математика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10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6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709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1</w:t>
            </w:r>
          </w:p>
        </w:tc>
        <w:tc>
          <w:tcPr>
            <w:tcW w:w="538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18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5</w:t>
            </w:r>
          </w:p>
        </w:tc>
        <w:tc>
          <w:tcPr>
            <w:tcW w:w="1701" w:type="dxa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22</w:t>
            </w:r>
          </w:p>
        </w:tc>
      </w:tr>
      <w:tr w:rsidR="00424852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24852" w:rsidRPr="00D82F39" w:rsidRDefault="00424852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Немецкий язык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D82F39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82F39" w:rsidRPr="00D82F39" w:rsidRDefault="00D82F39" w:rsidP="00D82F39">
            <w:pPr>
              <w:rPr>
                <w:rFonts w:eastAsia="Times New Roman"/>
                <w:color w:val="000000"/>
                <w:w w:val="100"/>
              </w:rPr>
            </w:pPr>
            <w:r w:rsidRPr="00D82F39">
              <w:rPr>
                <w:rFonts w:eastAsia="Times New Roman"/>
                <w:color w:val="000000"/>
                <w:w w:val="100"/>
              </w:rPr>
              <w:t>Обществознание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7</w:t>
            </w:r>
          </w:p>
        </w:tc>
        <w:tc>
          <w:tcPr>
            <w:tcW w:w="709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D82F39" w:rsidRPr="00D82F39" w:rsidRDefault="00D25F15" w:rsidP="00D82F39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7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D82F39" w:rsidRPr="00D82F39" w:rsidRDefault="00D25F15" w:rsidP="00D82F39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  <w:tr w:rsidR="00424852" w:rsidRPr="00D82F39" w:rsidTr="00030C61">
        <w:trPr>
          <w:trHeight w:val="3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24852" w:rsidRPr="00D82F39" w:rsidRDefault="00424852" w:rsidP="00D82F39">
            <w:pPr>
              <w:rPr>
                <w:rFonts w:eastAsia="Times New Roman"/>
                <w:color w:val="000000"/>
                <w:w w:val="100"/>
              </w:rPr>
            </w:pPr>
            <w:r w:rsidRPr="00E10E22">
              <w:rPr>
                <w:rFonts w:eastAsia="Times New Roman"/>
                <w:color w:val="000000"/>
                <w:w w:val="100"/>
                <w:sz w:val="24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67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709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538" w:type="dxa"/>
          </w:tcPr>
          <w:p w:rsidR="00424852" w:rsidRPr="00D82F39" w:rsidRDefault="00424852" w:rsidP="00030C61">
            <w:pPr>
              <w:jc w:val="right"/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  <w:tc>
          <w:tcPr>
            <w:tcW w:w="1701" w:type="dxa"/>
          </w:tcPr>
          <w:p w:rsidR="00424852" w:rsidRPr="00D82F39" w:rsidRDefault="00424852" w:rsidP="00030C61">
            <w:pPr>
              <w:rPr>
                <w:rFonts w:eastAsia="Times New Roman"/>
                <w:color w:val="000000"/>
                <w:w w:val="100"/>
                <w:highlight w:val="yellow"/>
              </w:rPr>
            </w:pPr>
            <w:r>
              <w:rPr>
                <w:rFonts w:eastAsia="Times New Roman"/>
                <w:color w:val="000000"/>
                <w:w w:val="100"/>
                <w:highlight w:val="yellow"/>
              </w:rPr>
              <w:t>0</w:t>
            </w:r>
          </w:p>
        </w:tc>
      </w:tr>
    </w:tbl>
    <w:p w:rsidR="00D82F39" w:rsidRPr="00D82F39" w:rsidRDefault="00E10E22" w:rsidP="00D82F39">
      <w:pPr>
        <w:ind w:left="708" w:hanging="708"/>
        <w:rPr>
          <w:rFonts w:eastAsia="Times New Roman"/>
          <w:w w:val="100"/>
          <w:highlight w:val="yellow"/>
        </w:rPr>
      </w:pPr>
      <w:bookmarkStart w:id="2" w:name="_GoBack"/>
      <w:bookmarkEnd w:id="1"/>
      <w:r>
        <w:rPr>
          <w:b/>
          <w:noProof/>
          <w:w w:val="100"/>
        </w:rPr>
        <w:lastRenderedPageBreak/>
        <w:drawing>
          <wp:inline distT="0" distB="0" distL="0" distR="0" wp14:anchorId="3E6C04D4" wp14:editId="51021613">
            <wp:extent cx="5352364" cy="8227342"/>
            <wp:effectExtent l="1619250" t="0" r="1620520" b="0"/>
            <wp:docPr id="1" name="Рисунок 1" descr="C:\Users\PC\Pictures\Отчет ШЭ 202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Отчет ШЭ 2024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2"/>
                    <a:stretch/>
                  </pic:blipFill>
                  <pic:spPr bwMode="auto">
                    <a:xfrm rot="16200000">
                      <a:off x="0" y="0"/>
                      <a:ext cx="5352364" cy="82273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CF52D5" w:rsidRPr="00AD364F" w:rsidRDefault="00CF52D5" w:rsidP="00E10E22">
      <w:pPr>
        <w:pStyle w:val="a3"/>
        <w:ind w:firstLine="709"/>
        <w:jc w:val="left"/>
      </w:pPr>
    </w:p>
    <w:sectPr w:rsidR="00CF52D5" w:rsidRPr="00AD364F" w:rsidSect="00D82F39">
      <w:pgSz w:w="16838" w:h="11906" w:orient="landscape" w:code="9"/>
      <w:pgMar w:top="1079" w:right="1178" w:bottom="71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3E" w:rsidRDefault="00925A3E">
      <w:r>
        <w:separator/>
      </w:r>
    </w:p>
  </w:endnote>
  <w:endnote w:type="continuationSeparator" w:id="0">
    <w:p w:rsidR="00925A3E" w:rsidRDefault="0092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3E" w:rsidRDefault="00925A3E">
      <w:r>
        <w:separator/>
      </w:r>
    </w:p>
  </w:footnote>
  <w:footnote w:type="continuationSeparator" w:id="0">
    <w:p w:rsidR="00925A3E" w:rsidRDefault="00925A3E">
      <w:r>
        <w:continuationSeparator/>
      </w:r>
    </w:p>
  </w:footnote>
  <w:footnote w:id="1">
    <w:p w:rsidR="0084304F" w:rsidRDefault="0084304F" w:rsidP="00C02D7B">
      <w:pPr>
        <w:pStyle w:val="ac"/>
      </w:pPr>
      <w:r>
        <w:rPr>
          <w:rStyle w:val="ae"/>
        </w:rPr>
        <w:footnoteRef/>
      </w:r>
      <w:r>
        <w:t xml:space="preserve"> См. п. 1.4 Приложения №1 к настоящему отчету </w:t>
      </w:r>
    </w:p>
  </w:footnote>
  <w:footnote w:id="2">
    <w:p w:rsidR="0084304F" w:rsidRDefault="0084304F" w:rsidP="00C02D7B">
      <w:pPr>
        <w:pStyle w:val="ac"/>
      </w:pPr>
      <w:r>
        <w:rPr>
          <w:rStyle w:val="ae"/>
        </w:rPr>
        <w:footnoteRef/>
      </w:r>
      <w:r>
        <w:t xml:space="preserve"> См. п. 2 Приложения №1 к настоящему отчету</w:t>
      </w:r>
    </w:p>
  </w:footnote>
  <w:footnote w:id="3">
    <w:p w:rsidR="0084304F" w:rsidRDefault="0084304F" w:rsidP="00C02D7B">
      <w:pPr>
        <w:pStyle w:val="ac"/>
      </w:pPr>
      <w:r>
        <w:rPr>
          <w:rStyle w:val="ae"/>
        </w:rPr>
        <w:footnoteRef/>
      </w:r>
      <w:r>
        <w:t xml:space="preserve"> См. п. 3 Приложения №1 к настоящему отчету</w:t>
      </w:r>
    </w:p>
  </w:footnote>
  <w:footnote w:id="4">
    <w:p w:rsidR="0084304F" w:rsidRDefault="0084304F" w:rsidP="00C02D7B">
      <w:pPr>
        <w:pStyle w:val="ac"/>
      </w:pPr>
      <w:r>
        <w:rPr>
          <w:rStyle w:val="ae"/>
        </w:rPr>
        <w:footnoteRef/>
      </w:r>
      <w:r>
        <w:t xml:space="preserve"> См. п. 4 Приложения №1 к настоящему отчету</w:t>
      </w:r>
    </w:p>
  </w:footnote>
  <w:footnote w:id="5">
    <w:p w:rsidR="0084304F" w:rsidRDefault="0084304F" w:rsidP="00927DD0">
      <w:pPr>
        <w:pStyle w:val="ac"/>
      </w:pPr>
      <w:r>
        <w:rPr>
          <w:rStyle w:val="ae"/>
        </w:rPr>
        <w:footnoteRef/>
      </w:r>
      <w:r>
        <w:t xml:space="preserve"> См. п. 1.3 Приложения №1 к настоящему отчету</w:t>
      </w:r>
    </w:p>
    <w:p w:rsidR="0084304F" w:rsidRDefault="0084304F" w:rsidP="00927DD0">
      <w:pPr>
        <w:pStyle w:val="ac"/>
      </w:pPr>
    </w:p>
  </w:footnote>
  <w:footnote w:id="6">
    <w:p w:rsidR="0084304F" w:rsidRPr="00A7169F" w:rsidRDefault="0084304F" w:rsidP="00D82F39">
      <w:pPr>
        <w:pStyle w:val="ac"/>
        <w:jc w:val="both"/>
      </w:pPr>
      <w:r>
        <w:rPr>
          <w:rStyle w:val="ae"/>
        </w:rPr>
        <w:footnoteRef/>
      </w:r>
      <w:r>
        <w:t xml:space="preserve">  </w:t>
      </w:r>
      <w:r w:rsidRPr="00A7169F">
        <w:t>Данные взяты из «Отчета по предметам» или отчета «Список участников», сформированного системой учета «Успех55»</w:t>
      </w:r>
      <w:r>
        <w:t>.</w:t>
      </w:r>
    </w:p>
  </w:footnote>
  <w:footnote w:id="7">
    <w:p w:rsidR="0084304F" w:rsidRPr="00A7169F" w:rsidRDefault="0084304F" w:rsidP="00D82F39">
      <w:pPr>
        <w:pStyle w:val="ac"/>
        <w:jc w:val="both"/>
      </w:pPr>
      <w:r w:rsidRPr="00A7169F">
        <w:rPr>
          <w:rStyle w:val="ae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раз.</w:t>
      </w:r>
    </w:p>
  </w:footnote>
  <w:footnote w:id="8">
    <w:p w:rsidR="0084304F" w:rsidRPr="00A7169F" w:rsidRDefault="0084304F" w:rsidP="00D82F39">
      <w:pPr>
        <w:pStyle w:val="ac"/>
        <w:jc w:val="both"/>
      </w:pPr>
      <w:r w:rsidRPr="00A7169F">
        <w:rPr>
          <w:rStyle w:val="ae"/>
        </w:rPr>
        <w:footnoteRef/>
      </w:r>
      <w:r w:rsidRPr="00A7169F">
        <w:t>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  <w:footnote w:id="9">
    <w:p w:rsidR="0084304F" w:rsidRDefault="0084304F" w:rsidP="00D82F39">
      <w:pPr>
        <w:pStyle w:val="ac"/>
        <w:jc w:val="both"/>
      </w:pPr>
      <w:r w:rsidRPr="00A7169F">
        <w:rPr>
          <w:rStyle w:val="ae"/>
        </w:rPr>
        <w:footnoteRef/>
      </w:r>
      <w:r w:rsidRPr="00A7169F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ВсОШ по нескольким предметам, учитывается один раз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4F" w:rsidRDefault="0084304F" w:rsidP="00AE280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304F" w:rsidRDefault="008430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4F" w:rsidRPr="00E20715" w:rsidRDefault="0084304F" w:rsidP="00E20715">
    <w:pPr>
      <w:pStyle w:val="a5"/>
      <w:jc w:val="center"/>
      <w:rPr>
        <w:w w:val="1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A5907"/>
    <w:multiLevelType w:val="hybridMultilevel"/>
    <w:tmpl w:val="46B2A678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40E3B"/>
    <w:multiLevelType w:val="hybridMultilevel"/>
    <w:tmpl w:val="1E004DA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865A0"/>
    <w:multiLevelType w:val="hybridMultilevel"/>
    <w:tmpl w:val="F156137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C1AE4"/>
    <w:multiLevelType w:val="hybridMultilevel"/>
    <w:tmpl w:val="CBE00ACA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D79EA"/>
    <w:multiLevelType w:val="hybridMultilevel"/>
    <w:tmpl w:val="AB0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E5199"/>
    <w:multiLevelType w:val="hybridMultilevel"/>
    <w:tmpl w:val="24E0EDCE"/>
    <w:lvl w:ilvl="0" w:tplc="CD4694DC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0609F"/>
    <w:multiLevelType w:val="hybridMultilevel"/>
    <w:tmpl w:val="AAD889F4"/>
    <w:lvl w:ilvl="0" w:tplc="ED6CF4C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474DC4"/>
    <w:multiLevelType w:val="hybridMultilevel"/>
    <w:tmpl w:val="50F8C118"/>
    <w:lvl w:ilvl="0" w:tplc="B8ECB56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32304E"/>
    <w:multiLevelType w:val="hybridMultilevel"/>
    <w:tmpl w:val="A3FA58B0"/>
    <w:lvl w:ilvl="0" w:tplc="CD4694DC">
      <w:start w:val="1"/>
      <w:numFmt w:val="bullet"/>
      <w:lvlText w:val="―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9627432"/>
    <w:multiLevelType w:val="hybridMultilevel"/>
    <w:tmpl w:val="70F6F542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DE"/>
    <w:rsid w:val="00001C71"/>
    <w:rsid w:val="000032D4"/>
    <w:rsid w:val="00030C61"/>
    <w:rsid w:val="00041118"/>
    <w:rsid w:val="00064C7D"/>
    <w:rsid w:val="0007762B"/>
    <w:rsid w:val="000C47B8"/>
    <w:rsid w:val="000C5298"/>
    <w:rsid w:val="000D42F7"/>
    <w:rsid w:val="000F0B97"/>
    <w:rsid w:val="001101A0"/>
    <w:rsid w:val="00121936"/>
    <w:rsid w:val="001458B3"/>
    <w:rsid w:val="00157390"/>
    <w:rsid w:val="00161FD5"/>
    <w:rsid w:val="0017596B"/>
    <w:rsid w:val="001828B4"/>
    <w:rsid w:val="001A47B9"/>
    <w:rsid w:val="001B0772"/>
    <w:rsid w:val="001C1C76"/>
    <w:rsid w:val="001D493D"/>
    <w:rsid w:val="0024400B"/>
    <w:rsid w:val="0027037C"/>
    <w:rsid w:val="0028100E"/>
    <w:rsid w:val="00287690"/>
    <w:rsid w:val="002B37F2"/>
    <w:rsid w:val="002B71DA"/>
    <w:rsid w:val="002E4E2D"/>
    <w:rsid w:val="003715C6"/>
    <w:rsid w:val="003B1BF8"/>
    <w:rsid w:val="003C7197"/>
    <w:rsid w:val="003C7FE3"/>
    <w:rsid w:val="003D4E5B"/>
    <w:rsid w:val="00424852"/>
    <w:rsid w:val="00424C2E"/>
    <w:rsid w:val="00442AF1"/>
    <w:rsid w:val="00446C5C"/>
    <w:rsid w:val="00464CFD"/>
    <w:rsid w:val="004D2477"/>
    <w:rsid w:val="004D3A6C"/>
    <w:rsid w:val="004F0E3A"/>
    <w:rsid w:val="00511EC4"/>
    <w:rsid w:val="005125DE"/>
    <w:rsid w:val="00517253"/>
    <w:rsid w:val="00557B67"/>
    <w:rsid w:val="005854F3"/>
    <w:rsid w:val="005B5338"/>
    <w:rsid w:val="005B60D1"/>
    <w:rsid w:val="005C34E3"/>
    <w:rsid w:val="005C500A"/>
    <w:rsid w:val="005D6AD0"/>
    <w:rsid w:val="005F2064"/>
    <w:rsid w:val="005F4342"/>
    <w:rsid w:val="00604AD2"/>
    <w:rsid w:val="006330F3"/>
    <w:rsid w:val="006510A1"/>
    <w:rsid w:val="006800B3"/>
    <w:rsid w:val="00685C19"/>
    <w:rsid w:val="00687707"/>
    <w:rsid w:val="00695A6E"/>
    <w:rsid w:val="006A5D96"/>
    <w:rsid w:val="006C3AAC"/>
    <w:rsid w:val="006D6CDB"/>
    <w:rsid w:val="006E7E6F"/>
    <w:rsid w:val="007108AB"/>
    <w:rsid w:val="00731C17"/>
    <w:rsid w:val="0078618A"/>
    <w:rsid w:val="00797408"/>
    <w:rsid w:val="007C545D"/>
    <w:rsid w:val="007E598A"/>
    <w:rsid w:val="007F45FD"/>
    <w:rsid w:val="00801220"/>
    <w:rsid w:val="00834BD4"/>
    <w:rsid w:val="0084304F"/>
    <w:rsid w:val="00857B27"/>
    <w:rsid w:val="008769A3"/>
    <w:rsid w:val="008B0842"/>
    <w:rsid w:val="008C0049"/>
    <w:rsid w:val="008C3CAE"/>
    <w:rsid w:val="008D12DC"/>
    <w:rsid w:val="008F5EC1"/>
    <w:rsid w:val="00922214"/>
    <w:rsid w:val="00924A90"/>
    <w:rsid w:val="00925A3E"/>
    <w:rsid w:val="00927DD0"/>
    <w:rsid w:val="00950F7B"/>
    <w:rsid w:val="0096323B"/>
    <w:rsid w:val="009676EC"/>
    <w:rsid w:val="0098439E"/>
    <w:rsid w:val="00997B5A"/>
    <w:rsid w:val="009B71F4"/>
    <w:rsid w:val="009B79FC"/>
    <w:rsid w:val="009C5B22"/>
    <w:rsid w:val="009F2640"/>
    <w:rsid w:val="009F61F4"/>
    <w:rsid w:val="00A251FC"/>
    <w:rsid w:val="00A256DD"/>
    <w:rsid w:val="00A2726B"/>
    <w:rsid w:val="00A56D2B"/>
    <w:rsid w:val="00A62609"/>
    <w:rsid w:val="00A63163"/>
    <w:rsid w:val="00AA6205"/>
    <w:rsid w:val="00AB0AA0"/>
    <w:rsid w:val="00AD364F"/>
    <w:rsid w:val="00AE2807"/>
    <w:rsid w:val="00AF54FA"/>
    <w:rsid w:val="00B229AF"/>
    <w:rsid w:val="00B311D8"/>
    <w:rsid w:val="00B356DD"/>
    <w:rsid w:val="00B47006"/>
    <w:rsid w:val="00BD4287"/>
    <w:rsid w:val="00C02D7B"/>
    <w:rsid w:val="00C1057C"/>
    <w:rsid w:val="00C327A7"/>
    <w:rsid w:val="00CA3A74"/>
    <w:rsid w:val="00CC6C9A"/>
    <w:rsid w:val="00CD1A86"/>
    <w:rsid w:val="00CF52D5"/>
    <w:rsid w:val="00D04A4F"/>
    <w:rsid w:val="00D11279"/>
    <w:rsid w:val="00D1153F"/>
    <w:rsid w:val="00D25F15"/>
    <w:rsid w:val="00D30B87"/>
    <w:rsid w:val="00D37C4A"/>
    <w:rsid w:val="00D40F31"/>
    <w:rsid w:val="00D511C5"/>
    <w:rsid w:val="00D80D37"/>
    <w:rsid w:val="00D82F39"/>
    <w:rsid w:val="00D83BD5"/>
    <w:rsid w:val="00DA1008"/>
    <w:rsid w:val="00DB1F37"/>
    <w:rsid w:val="00DB6597"/>
    <w:rsid w:val="00DC6DEE"/>
    <w:rsid w:val="00DD5C45"/>
    <w:rsid w:val="00DF4500"/>
    <w:rsid w:val="00E10E22"/>
    <w:rsid w:val="00E16B06"/>
    <w:rsid w:val="00E20715"/>
    <w:rsid w:val="00E2257B"/>
    <w:rsid w:val="00E447B0"/>
    <w:rsid w:val="00E66C91"/>
    <w:rsid w:val="00E773BD"/>
    <w:rsid w:val="00E838AB"/>
    <w:rsid w:val="00E87671"/>
    <w:rsid w:val="00E957ED"/>
    <w:rsid w:val="00EE3321"/>
    <w:rsid w:val="00EE709A"/>
    <w:rsid w:val="00F10068"/>
    <w:rsid w:val="00F61CBA"/>
    <w:rsid w:val="00FB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79"/>
    <w:rPr>
      <w:rFonts w:ascii="Times New Roman" w:hAnsi="Times New Roman"/>
      <w:w w:val="9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11279"/>
    <w:pPr>
      <w:tabs>
        <w:tab w:val="left" w:pos="1675"/>
        <w:tab w:val="left" w:pos="2814"/>
      </w:tabs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1279"/>
    <w:rPr>
      <w:rFonts w:ascii="Times New Roman" w:eastAsia="Times New Roman" w:hAnsi="Times New Roman" w:cs="Times New Roman"/>
      <w:b/>
      <w:bCs/>
      <w:w w:val="9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112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1127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page number"/>
    <w:basedOn w:val="a0"/>
    <w:uiPriority w:val="99"/>
    <w:rsid w:val="00D11279"/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EE3321"/>
    <w:pPr>
      <w:ind w:left="720"/>
      <w:contextualSpacing/>
    </w:pPr>
    <w:rPr>
      <w:rFonts w:eastAsia="Times New Roman"/>
      <w:w w:val="100"/>
      <w:sz w:val="24"/>
      <w:szCs w:val="24"/>
    </w:rPr>
  </w:style>
  <w:style w:type="paragraph" w:customStyle="1" w:styleId="Default">
    <w:name w:val="Default"/>
    <w:rsid w:val="000776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207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15"/>
    <w:rPr>
      <w:rFonts w:ascii="Times New Roman" w:hAnsi="Times New Roman"/>
      <w:w w:val="90"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8C3CAE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C3CAE"/>
    <w:rPr>
      <w:rFonts w:ascii="Times New Roman" w:hAnsi="Times New Roman"/>
      <w:w w:val="90"/>
      <w:sz w:val="20"/>
      <w:szCs w:val="20"/>
    </w:rPr>
  </w:style>
  <w:style w:type="character" w:styleId="ae">
    <w:name w:val="footnote reference"/>
    <w:basedOn w:val="a0"/>
    <w:uiPriority w:val="99"/>
    <w:unhideWhenUsed/>
    <w:rsid w:val="008C3CAE"/>
    <w:rPr>
      <w:vertAlign w:val="superscript"/>
    </w:rPr>
  </w:style>
  <w:style w:type="table" w:styleId="af">
    <w:name w:val="Table Grid"/>
    <w:basedOn w:val="a1"/>
    <w:locked/>
    <w:rsid w:val="00A2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1C7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C76"/>
    <w:rPr>
      <w:rFonts w:ascii="Segoe UI" w:hAnsi="Segoe UI" w:cs="Segoe UI"/>
      <w:w w:val="90"/>
      <w:sz w:val="18"/>
      <w:szCs w:val="18"/>
    </w:rPr>
  </w:style>
  <w:style w:type="character" w:customStyle="1" w:styleId="a9">
    <w:name w:val="Абзац списка Знак"/>
    <w:link w:val="a8"/>
    <w:qFormat/>
    <w:locked/>
    <w:rsid w:val="00D83BD5"/>
    <w:rPr>
      <w:rFonts w:ascii="Times New Roman" w:eastAsia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C34E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C34E3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f"/>
    <w:rsid w:val="00D82F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h104-omsk-r52.gosweb.gosuslugi.ru/roditelyam-i-uchenikam/olimpiady-i-konferents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B1F6B-BBAF-4439-87D1-0D75B62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nettop</dc:creator>
  <cp:lastModifiedBy>PC</cp:lastModifiedBy>
  <cp:revision>31</cp:revision>
  <cp:lastPrinted>2024-11-01T03:24:00Z</cp:lastPrinted>
  <dcterms:created xsi:type="dcterms:W3CDTF">2021-10-21T17:44:00Z</dcterms:created>
  <dcterms:modified xsi:type="dcterms:W3CDTF">2024-11-02T20:24:00Z</dcterms:modified>
</cp:coreProperties>
</file>